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62024" w14:textId="77777777" w:rsidR="004E2214" w:rsidRDefault="00AF05C2">
      <w:pPr>
        <w:spacing w:before="60"/>
        <w:ind w:left="1535" w:right="1516"/>
        <w:jc w:val="center"/>
        <w:rPr>
          <w:b/>
          <w:i/>
          <w:sz w:val="36"/>
        </w:rPr>
      </w:pPr>
      <w:r>
        <w:rPr>
          <w:b/>
          <w:i/>
          <w:sz w:val="36"/>
        </w:rPr>
        <w:t>Air</w:t>
      </w:r>
      <w:r>
        <w:rPr>
          <w:b/>
          <w:i/>
          <w:spacing w:val="-2"/>
          <w:sz w:val="36"/>
        </w:rPr>
        <w:t xml:space="preserve"> </w:t>
      </w:r>
      <w:r>
        <w:rPr>
          <w:b/>
          <w:i/>
          <w:sz w:val="36"/>
        </w:rPr>
        <w:t xml:space="preserve">Mobility </w:t>
      </w:r>
      <w:r>
        <w:rPr>
          <w:b/>
          <w:i/>
          <w:spacing w:val="-2"/>
          <w:sz w:val="36"/>
        </w:rPr>
        <w:t>Command</w:t>
      </w:r>
    </w:p>
    <w:p w14:paraId="627BC85D" w14:textId="77777777" w:rsidR="004E2214" w:rsidRDefault="00AF05C2">
      <w:pPr>
        <w:spacing w:before="252"/>
        <w:ind w:left="3213" w:right="3194"/>
        <w:jc w:val="center"/>
        <w:rPr>
          <w:b/>
          <w:sz w:val="24"/>
        </w:rPr>
      </w:pPr>
      <w:r>
        <w:rPr>
          <w:b/>
          <w:sz w:val="24"/>
        </w:rPr>
        <w:t>STATEMENT</w:t>
      </w:r>
      <w:r>
        <w:rPr>
          <w:b/>
          <w:spacing w:val="-15"/>
          <w:sz w:val="24"/>
        </w:rPr>
        <w:t xml:space="preserve"> </w:t>
      </w:r>
      <w:r>
        <w:rPr>
          <w:b/>
          <w:sz w:val="24"/>
        </w:rPr>
        <w:t>OF</w:t>
      </w:r>
      <w:r>
        <w:rPr>
          <w:b/>
          <w:spacing w:val="-15"/>
          <w:sz w:val="24"/>
        </w:rPr>
        <w:t xml:space="preserve"> </w:t>
      </w:r>
      <w:r>
        <w:rPr>
          <w:b/>
          <w:sz w:val="24"/>
        </w:rPr>
        <w:t xml:space="preserve">WORK </w:t>
      </w:r>
      <w:r>
        <w:rPr>
          <w:b/>
          <w:spacing w:val="-4"/>
          <w:sz w:val="24"/>
        </w:rPr>
        <w:t>FOR</w:t>
      </w:r>
    </w:p>
    <w:p w14:paraId="21B14621" w14:textId="77777777" w:rsidR="009861C0" w:rsidRDefault="009861C0">
      <w:pPr>
        <w:ind w:left="1535" w:right="1513"/>
        <w:jc w:val="center"/>
        <w:rPr>
          <w:b/>
          <w:sz w:val="24"/>
        </w:rPr>
      </w:pPr>
      <w:r>
        <w:rPr>
          <w:b/>
          <w:sz w:val="24"/>
        </w:rPr>
        <w:t>SECURE STORAGE AREA</w:t>
      </w:r>
    </w:p>
    <w:p w14:paraId="41C275F8" w14:textId="4371F19B" w:rsidR="004E2214" w:rsidRDefault="00AF05C2">
      <w:pPr>
        <w:ind w:left="1535" w:right="1513"/>
        <w:jc w:val="center"/>
        <w:rPr>
          <w:b/>
          <w:sz w:val="24"/>
        </w:rPr>
      </w:pPr>
      <w:r>
        <w:rPr>
          <w:b/>
          <w:sz w:val="24"/>
        </w:rPr>
        <w:t xml:space="preserve"> BUILDING </w:t>
      </w:r>
      <w:r w:rsidR="009861C0">
        <w:rPr>
          <w:b/>
          <w:sz w:val="24"/>
        </w:rPr>
        <w:t>3192, R</w:t>
      </w:r>
      <w:r w:rsidR="00B30D21">
        <w:rPr>
          <w:b/>
          <w:sz w:val="24"/>
        </w:rPr>
        <w:t>OOM</w:t>
      </w:r>
      <w:r w:rsidR="009861C0">
        <w:rPr>
          <w:b/>
          <w:sz w:val="24"/>
        </w:rPr>
        <w:t xml:space="preserve"> 101</w:t>
      </w:r>
    </w:p>
    <w:p w14:paraId="5C34914B" w14:textId="77777777" w:rsidR="004E2214" w:rsidRDefault="00AF05C2">
      <w:pPr>
        <w:ind w:left="1535" w:right="1519"/>
        <w:jc w:val="center"/>
        <w:rPr>
          <w:b/>
          <w:sz w:val="24"/>
        </w:rPr>
      </w:pPr>
      <w:r>
        <w:rPr>
          <w:b/>
          <w:spacing w:val="-5"/>
          <w:sz w:val="24"/>
        </w:rPr>
        <w:t>AT</w:t>
      </w:r>
    </w:p>
    <w:p w14:paraId="67B6E128" w14:textId="77777777" w:rsidR="004E2214" w:rsidRDefault="00AF05C2">
      <w:pPr>
        <w:ind w:left="1535" w:right="1516"/>
        <w:jc w:val="center"/>
        <w:rPr>
          <w:b/>
          <w:sz w:val="24"/>
        </w:rPr>
      </w:pPr>
      <w:r>
        <w:rPr>
          <w:b/>
          <w:sz w:val="24"/>
        </w:rPr>
        <w:t>SCOTT</w:t>
      </w:r>
      <w:r>
        <w:rPr>
          <w:b/>
          <w:spacing w:val="-2"/>
          <w:sz w:val="24"/>
        </w:rPr>
        <w:t xml:space="preserve"> </w:t>
      </w:r>
      <w:r>
        <w:rPr>
          <w:b/>
          <w:sz w:val="24"/>
        </w:rPr>
        <w:t>AFB,</w:t>
      </w:r>
      <w:r>
        <w:rPr>
          <w:b/>
          <w:spacing w:val="-1"/>
          <w:sz w:val="24"/>
        </w:rPr>
        <w:t xml:space="preserve"> </w:t>
      </w:r>
      <w:r>
        <w:rPr>
          <w:b/>
          <w:spacing w:val="-2"/>
          <w:sz w:val="24"/>
        </w:rPr>
        <w:t>ILLINOIS</w:t>
      </w:r>
    </w:p>
    <w:p w14:paraId="6DE89F7C" w14:textId="77777777" w:rsidR="004E2214" w:rsidRDefault="004E2214">
      <w:pPr>
        <w:pStyle w:val="BodyText"/>
        <w:spacing w:before="230"/>
        <w:rPr>
          <w:b/>
          <w:sz w:val="24"/>
        </w:rPr>
      </w:pPr>
    </w:p>
    <w:p w14:paraId="103B3DBA" w14:textId="29EDF1E0" w:rsidR="004E2214" w:rsidRDefault="00AF05C2">
      <w:pPr>
        <w:pStyle w:val="ListParagraph"/>
        <w:numPr>
          <w:ilvl w:val="0"/>
          <w:numId w:val="3"/>
        </w:numPr>
        <w:tabs>
          <w:tab w:val="left" w:pos="394"/>
        </w:tabs>
        <w:ind w:right="121" w:firstLine="0"/>
      </w:pPr>
      <w:r>
        <w:t>SCOPE OF WORK:</w:t>
      </w:r>
      <w:r>
        <w:rPr>
          <w:spacing w:val="40"/>
        </w:rPr>
        <w:t xml:space="preserve"> </w:t>
      </w:r>
      <w:r>
        <w:t xml:space="preserve">The contractor shall </w:t>
      </w:r>
      <w:r w:rsidR="00A72BC6">
        <w:t xml:space="preserve">procure and provide </w:t>
      </w:r>
      <w:r>
        <w:t xml:space="preserve">all personnel, equipment, tools, materials, vehicles, supervision, and other items and services necessary to </w:t>
      </w:r>
      <w:r w:rsidR="005A2C1A">
        <w:t xml:space="preserve">fabricate </w:t>
      </w:r>
      <w:r>
        <w:t xml:space="preserve">and install </w:t>
      </w:r>
      <w:r w:rsidR="005A2C1A">
        <w:t xml:space="preserve">a </w:t>
      </w:r>
      <w:r>
        <w:t xml:space="preserve">new </w:t>
      </w:r>
      <w:r w:rsidR="009861C0">
        <w:t xml:space="preserve">security </w:t>
      </w:r>
      <w:r w:rsidR="005A2C1A">
        <w:t>enclosure</w:t>
      </w:r>
      <w:r>
        <w:t xml:space="preserve"> </w:t>
      </w:r>
      <w:r w:rsidR="00162284">
        <w:t xml:space="preserve">under the Mezzanine </w:t>
      </w:r>
      <w:r>
        <w:t xml:space="preserve">in Building </w:t>
      </w:r>
      <w:r w:rsidR="009861C0">
        <w:t>3192</w:t>
      </w:r>
      <w:r w:rsidR="003174FC">
        <w:t>,</w:t>
      </w:r>
      <w:r w:rsidR="009861C0">
        <w:t xml:space="preserve"> </w:t>
      </w:r>
      <w:r w:rsidR="00DB1A3C">
        <w:t xml:space="preserve">room 101, </w:t>
      </w:r>
      <w:r>
        <w:t>as shown in Appendix A</w:t>
      </w:r>
      <w:r w:rsidR="00D57F10">
        <w:t xml:space="preserve">, </w:t>
      </w:r>
      <w:r w:rsidR="00CC0EAF">
        <w:t>in a manner that creates a secure storage area</w:t>
      </w:r>
      <w:r>
        <w:t>.</w:t>
      </w:r>
      <w:r>
        <w:rPr>
          <w:spacing w:val="40"/>
        </w:rPr>
        <w:t xml:space="preserve"> </w:t>
      </w:r>
      <w:r>
        <w:t>There is no need for the contract</w:t>
      </w:r>
      <w:r w:rsidR="00394481">
        <w:t>ed</w:t>
      </w:r>
      <w:r>
        <w:rPr>
          <w:spacing w:val="-4"/>
        </w:rPr>
        <w:t xml:space="preserve"> </w:t>
      </w:r>
      <w:r>
        <w:t>workers</w:t>
      </w:r>
      <w:r>
        <w:rPr>
          <w:spacing w:val="-4"/>
        </w:rPr>
        <w:t xml:space="preserve"> </w:t>
      </w:r>
      <w:r>
        <w:t>to</w:t>
      </w:r>
      <w:r>
        <w:rPr>
          <w:spacing w:val="-2"/>
        </w:rPr>
        <w:t xml:space="preserve"> </w:t>
      </w:r>
      <w:r>
        <w:t>have</w:t>
      </w:r>
      <w:r>
        <w:rPr>
          <w:spacing w:val="-4"/>
        </w:rPr>
        <w:t xml:space="preserve"> </w:t>
      </w:r>
      <w:r>
        <w:t>special</w:t>
      </w:r>
      <w:r>
        <w:rPr>
          <w:spacing w:val="-4"/>
        </w:rPr>
        <w:t xml:space="preserve"> </w:t>
      </w:r>
      <w:r>
        <w:t>clearance</w:t>
      </w:r>
      <w:r>
        <w:rPr>
          <w:spacing w:val="-4"/>
        </w:rPr>
        <w:t xml:space="preserve"> </w:t>
      </w:r>
      <w:r w:rsidR="00E34749">
        <w:t xml:space="preserve">above what is required </w:t>
      </w:r>
      <w:r>
        <w:t>to</w:t>
      </w:r>
      <w:r>
        <w:rPr>
          <w:spacing w:val="-2"/>
        </w:rPr>
        <w:t xml:space="preserve"> </w:t>
      </w:r>
      <w:r w:rsidR="003D7C65">
        <w:rPr>
          <w:spacing w:val="-2"/>
        </w:rPr>
        <w:t xml:space="preserve">gain entrance </w:t>
      </w:r>
      <w:r w:rsidR="003D7C65">
        <w:t xml:space="preserve">to </w:t>
      </w:r>
      <w:r>
        <w:t>the</w:t>
      </w:r>
      <w:r>
        <w:rPr>
          <w:spacing w:val="-4"/>
        </w:rPr>
        <w:t xml:space="preserve"> </w:t>
      </w:r>
      <w:r w:rsidR="003D7C65">
        <w:rPr>
          <w:spacing w:val="-4"/>
        </w:rPr>
        <w:t xml:space="preserve">military </w:t>
      </w:r>
      <w:r>
        <w:t>installation</w:t>
      </w:r>
      <w:r w:rsidR="004831A9">
        <w:t>,</w:t>
      </w:r>
      <w:r>
        <w:t xml:space="preserve"> because </w:t>
      </w:r>
      <w:r w:rsidR="004831A9">
        <w:t xml:space="preserve">once inside Bldg. 3192, </w:t>
      </w:r>
      <w:r>
        <w:t xml:space="preserve">they will </w:t>
      </w:r>
      <w:r w:rsidR="00223ED3">
        <w:t>always be escorted</w:t>
      </w:r>
      <w:r>
        <w:t xml:space="preserve"> </w:t>
      </w:r>
      <w:r w:rsidR="00606DD8">
        <w:t>by at least one government employee</w:t>
      </w:r>
      <w:r>
        <w:t>.</w:t>
      </w:r>
      <w:r>
        <w:rPr>
          <w:spacing w:val="40"/>
        </w:rPr>
        <w:t xml:space="preserve"> </w:t>
      </w:r>
      <w:r>
        <w:t>The contractor shall perform to the standards in the contract</w:t>
      </w:r>
      <w:r w:rsidR="00C94840">
        <w:t>,</w:t>
      </w:r>
      <w:r>
        <w:t xml:space="preserve"> as well as all local, state, federal regulations, and appropriate Final Governing Standards (FGS).</w:t>
      </w:r>
    </w:p>
    <w:p w14:paraId="4BBBCEC7" w14:textId="42B044CC" w:rsidR="004E2214" w:rsidRDefault="00AF05C2">
      <w:pPr>
        <w:pStyle w:val="ListParagraph"/>
        <w:numPr>
          <w:ilvl w:val="0"/>
          <w:numId w:val="3"/>
        </w:numPr>
        <w:tabs>
          <w:tab w:val="left" w:pos="395"/>
        </w:tabs>
        <w:spacing w:before="252"/>
        <w:ind w:left="395" w:hanging="275"/>
      </w:pPr>
      <w:r>
        <w:t>PLACE</w:t>
      </w:r>
      <w:r>
        <w:rPr>
          <w:spacing w:val="-8"/>
        </w:rPr>
        <w:t xml:space="preserve"> </w:t>
      </w:r>
      <w:r>
        <w:t>OF</w:t>
      </w:r>
      <w:r>
        <w:rPr>
          <w:spacing w:val="-5"/>
        </w:rPr>
        <w:t xml:space="preserve"> </w:t>
      </w:r>
      <w:r>
        <w:t>PERFORMANCE:</w:t>
      </w:r>
      <w:r>
        <w:rPr>
          <w:spacing w:val="48"/>
        </w:rPr>
        <w:t xml:space="preserve"> </w:t>
      </w:r>
      <w:r>
        <w:t>Scott</w:t>
      </w:r>
      <w:r>
        <w:rPr>
          <w:spacing w:val="-4"/>
        </w:rPr>
        <w:t xml:space="preserve"> </w:t>
      </w:r>
      <w:r>
        <w:t>AFB,</w:t>
      </w:r>
      <w:r>
        <w:rPr>
          <w:spacing w:val="-4"/>
        </w:rPr>
        <w:t xml:space="preserve"> </w:t>
      </w:r>
      <w:r>
        <w:t>IL,</w:t>
      </w:r>
      <w:r>
        <w:rPr>
          <w:spacing w:val="-4"/>
        </w:rPr>
        <w:t xml:space="preserve"> </w:t>
      </w:r>
      <w:r w:rsidR="001C19F4">
        <w:rPr>
          <w:spacing w:val="-4"/>
        </w:rPr>
        <w:t xml:space="preserve">3111 East Drive, </w:t>
      </w:r>
      <w:r>
        <w:t>Building</w:t>
      </w:r>
      <w:r>
        <w:rPr>
          <w:spacing w:val="-4"/>
        </w:rPr>
        <w:t xml:space="preserve"> </w:t>
      </w:r>
      <w:r w:rsidR="009861C0">
        <w:rPr>
          <w:spacing w:val="-2"/>
        </w:rPr>
        <w:t>3192, Room 101</w:t>
      </w:r>
      <w:r>
        <w:rPr>
          <w:spacing w:val="-2"/>
        </w:rPr>
        <w:t>.</w:t>
      </w:r>
    </w:p>
    <w:p w14:paraId="7EF889B2" w14:textId="77777777" w:rsidR="004E2214" w:rsidRDefault="004E2214">
      <w:pPr>
        <w:pStyle w:val="BodyText"/>
      </w:pPr>
    </w:p>
    <w:p w14:paraId="1FC776F7" w14:textId="07BDD37C" w:rsidR="004E2214" w:rsidRDefault="00AF05C2">
      <w:pPr>
        <w:pStyle w:val="ListParagraph"/>
        <w:numPr>
          <w:ilvl w:val="0"/>
          <w:numId w:val="3"/>
        </w:numPr>
        <w:tabs>
          <w:tab w:val="left" w:pos="395"/>
        </w:tabs>
        <w:ind w:left="120" w:right="813" w:firstLine="0"/>
      </w:pPr>
      <w:r>
        <w:t>REQUIREMENTS:</w:t>
      </w:r>
      <w:r>
        <w:rPr>
          <w:spacing w:val="40"/>
        </w:rPr>
        <w:t xml:space="preserve"> </w:t>
      </w:r>
      <w:r>
        <w:t>The</w:t>
      </w:r>
      <w:r>
        <w:rPr>
          <w:spacing w:val="-2"/>
        </w:rPr>
        <w:t xml:space="preserve"> </w:t>
      </w:r>
      <w:r>
        <w:t>Contractor</w:t>
      </w:r>
      <w:r>
        <w:rPr>
          <w:spacing w:val="-4"/>
        </w:rPr>
        <w:t xml:space="preserve"> </w:t>
      </w:r>
      <w:r>
        <w:t>shall</w:t>
      </w:r>
      <w:r>
        <w:rPr>
          <w:spacing w:val="-4"/>
        </w:rPr>
        <w:t xml:space="preserve"> </w:t>
      </w:r>
      <w:r>
        <w:t>procure</w:t>
      </w:r>
      <w:r w:rsidR="00111A9D">
        <w:t>, fabricate (as required),</w:t>
      </w:r>
      <w:r>
        <w:rPr>
          <w:spacing w:val="-4"/>
        </w:rPr>
        <w:t xml:space="preserve"> </w:t>
      </w:r>
      <w:r>
        <w:t>and</w:t>
      </w:r>
      <w:r>
        <w:rPr>
          <w:spacing w:val="-2"/>
        </w:rPr>
        <w:t xml:space="preserve"> </w:t>
      </w:r>
      <w:r>
        <w:t>install</w:t>
      </w:r>
      <w:r>
        <w:rPr>
          <w:spacing w:val="-4"/>
        </w:rPr>
        <w:t xml:space="preserve"> </w:t>
      </w:r>
      <w:r>
        <w:t>all</w:t>
      </w:r>
      <w:r>
        <w:rPr>
          <w:spacing w:val="-1"/>
        </w:rPr>
        <w:t xml:space="preserve"> </w:t>
      </w:r>
      <w:r>
        <w:t>items</w:t>
      </w:r>
      <w:r>
        <w:rPr>
          <w:spacing w:val="-4"/>
        </w:rPr>
        <w:t xml:space="preserve"> </w:t>
      </w:r>
      <w:r w:rsidR="00242EC3">
        <w:rPr>
          <w:spacing w:val="-4"/>
        </w:rPr>
        <w:t>necessary to enclose the area under the Mezzanine so that it effectively</w:t>
      </w:r>
      <w:r w:rsidR="00B95D7E">
        <w:rPr>
          <w:spacing w:val="-4"/>
        </w:rPr>
        <w:t xml:space="preserve"> creates a secure storage area </w:t>
      </w:r>
      <w:r w:rsidR="00533BEA">
        <w:rPr>
          <w:spacing w:val="-4"/>
        </w:rPr>
        <w:t>that</w:t>
      </w:r>
      <w:r w:rsidR="00242EC3">
        <w:rPr>
          <w:spacing w:val="-4"/>
        </w:rPr>
        <w:t xml:space="preserve"> replicates </w:t>
      </w:r>
      <w:r>
        <w:t>a</w:t>
      </w:r>
      <w:r w:rsidR="004F61F1">
        <w:t xml:space="preserve"> freestanding </w:t>
      </w:r>
      <w:r w:rsidR="009861C0">
        <w:t>security cage</w:t>
      </w:r>
      <w:r w:rsidR="004F61F1">
        <w:t xml:space="preserve">, </w:t>
      </w:r>
      <w:r>
        <w:t>as stipulated in this Statement</w:t>
      </w:r>
      <w:r>
        <w:rPr>
          <w:spacing w:val="-1"/>
        </w:rPr>
        <w:t xml:space="preserve"> </w:t>
      </w:r>
      <w:r>
        <w:t>of Work (SOW) and according to the room layout design as shown in Appendix A</w:t>
      </w:r>
      <w:r w:rsidR="000736D9">
        <w:t>,</w:t>
      </w:r>
      <w:r>
        <w:t xml:space="preserve"> to include but not limited to:</w:t>
      </w:r>
    </w:p>
    <w:p w14:paraId="422B9A9A" w14:textId="709958A7" w:rsidR="004E2214" w:rsidRDefault="00AF05C2">
      <w:pPr>
        <w:pStyle w:val="ListParagraph"/>
        <w:numPr>
          <w:ilvl w:val="1"/>
          <w:numId w:val="3"/>
        </w:numPr>
        <w:tabs>
          <w:tab w:val="left" w:pos="802"/>
        </w:tabs>
        <w:spacing w:before="251"/>
        <w:ind w:right="328" w:firstLine="0"/>
      </w:pPr>
      <w:r>
        <w:t>Procure</w:t>
      </w:r>
      <w:r>
        <w:rPr>
          <w:spacing w:val="-4"/>
        </w:rPr>
        <w:t xml:space="preserve"> </w:t>
      </w:r>
      <w:r w:rsidR="009861C0">
        <w:t xml:space="preserve">specified security panels, </w:t>
      </w:r>
      <w:r w:rsidR="007D6010">
        <w:t xml:space="preserve">framing, </w:t>
      </w:r>
      <w:r w:rsidR="009861C0">
        <w:t>lock</w:t>
      </w:r>
      <w:r w:rsidR="0078704F">
        <w:t>ing door(s),</w:t>
      </w:r>
      <w:r w:rsidR="009861C0">
        <w:t xml:space="preserve"> and material </w:t>
      </w:r>
      <w:r>
        <w:t>as</w:t>
      </w:r>
      <w:r>
        <w:rPr>
          <w:spacing w:val="-2"/>
        </w:rPr>
        <w:t xml:space="preserve"> </w:t>
      </w:r>
      <w:r>
        <w:t>specified</w:t>
      </w:r>
      <w:r>
        <w:rPr>
          <w:spacing w:val="-5"/>
        </w:rPr>
        <w:t xml:space="preserve"> </w:t>
      </w:r>
      <w:r>
        <w:t>in</w:t>
      </w:r>
      <w:r>
        <w:rPr>
          <w:spacing w:val="-2"/>
        </w:rPr>
        <w:t xml:space="preserve"> </w:t>
      </w:r>
      <w:r>
        <w:t>Appendix</w:t>
      </w:r>
      <w:r>
        <w:rPr>
          <w:spacing w:val="-2"/>
        </w:rPr>
        <w:t xml:space="preserve"> </w:t>
      </w:r>
      <w:r>
        <w:t>A</w:t>
      </w:r>
      <w:r>
        <w:rPr>
          <w:spacing w:val="-3"/>
        </w:rPr>
        <w:t xml:space="preserve"> </w:t>
      </w:r>
      <w:r>
        <w:t>and</w:t>
      </w:r>
      <w:r>
        <w:rPr>
          <w:spacing w:val="-5"/>
        </w:rPr>
        <w:t xml:space="preserve"> </w:t>
      </w:r>
      <w:r>
        <w:t>meet</w:t>
      </w:r>
      <w:r>
        <w:rPr>
          <w:spacing w:val="-1"/>
        </w:rPr>
        <w:t xml:space="preserve"> </w:t>
      </w:r>
      <w:r>
        <w:t>Period</w:t>
      </w:r>
      <w:r>
        <w:rPr>
          <w:spacing w:val="-2"/>
        </w:rPr>
        <w:t xml:space="preserve"> </w:t>
      </w:r>
      <w:r>
        <w:t>of</w:t>
      </w:r>
      <w:r>
        <w:rPr>
          <w:spacing w:val="-1"/>
        </w:rPr>
        <w:t xml:space="preserve"> </w:t>
      </w:r>
      <w:r>
        <w:t>Performance</w:t>
      </w:r>
      <w:r>
        <w:rPr>
          <w:spacing w:val="-2"/>
        </w:rPr>
        <w:t xml:space="preserve"> </w:t>
      </w:r>
      <w:r>
        <w:t>(</w:t>
      </w:r>
      <w:proofErr w:type="spellStart"/>
      <w:r>
        <w:t>PoP</w:t>
      </w:r>
      <w:proofErr w:type="spellEnd"/>
      <w:r>
        <w:t>)</w:t>
      </w:r>
      <w:r>
        <w:rPr>
          <w:spacing w:val="-1"/>
        </w:rPr>
        <w:t xml:space="preserve"> </w:t>
      </w:r>
      <w:r>
        <w:t>of</w:t>
      </w:r>
      <w:r>
        <w:rPr>
          <w:spacing w:val="-1"/>
        </w:rPr>
        <w:t xml:space="preserve"> </w:t>
      </w:r>
      <w:r>
        <w:t>90</w:t>
      </w:r>
      <w:r>
        <w:rPr>
          <w:spacing w:val="-2"/>
        </w:rPr>
        <w:t xml:space="preserve"> </w:t>
      </w:r>
      <w:r>
        <w:t xml:space="preserve">days. All </w:t>
      </w:r>
      <w:r w:rsidR="00DE0BEC">
        <w:t xml:space="preserve">hardware </w:t>
      </w:r>
      <w:r>
        <w:t xml:space="preserve">must be </w:t>
      </w:r>
      <w:proofErr w:type="gramStart"/>
      <w:r>
        <w:t>installed</w:t>
      </w:r>
      <w:proofErr w:type="gramEnd"/>
      <w:r>
        <w:t xml:space="preserve"> </w:t>
      </w:r>
      <w:r w:rsidR="00820216">
        <w:t xml:space="preserve">and </w:t>
      </w:r>
      <w:r w:rsidR="004535A2">
        <w:t xml:space="preserve">the project </w:t>
      </w:r>
      <w:r w:rsidR="00820216">
        <w:t xml:space="preserve">declared finished </w:t>
      </w:r>
      <w:r>
        <w:t>within 90 days of contract acceptance.</w:t>
      </w:r>
    </w:p>
    <w:p w14:paraId="1DD6DA9E" w14:textId="77777777" w:rsidR="004E2214" w:rsidRDefault="004E2214">
      <w:pPr>
        <w:pStyle w:val="BodyText"/>
        <w:spacing w:before="2"/>
      </w:pPr>
    </w:p>
    <w:p w14:paraId="568D9C9D" w14:textId="77777777" w:rsidR="004E2214" w:rsidRPr="0099235E" w:rsidRDefault="00AF05C2">
      <w:pPr>
        <w:pStyle w:val="ListParagraph"/>
        <w:numPr>
          <w:ilvl w:val="1"/>
          <w:numId w:val="3"/>
        </w:numPr>
        <w:tabs>
          <w:tab w:val="left" w:pos="791"/>
        </w:tabs>
        <w:ind w:right="481" w:firstLine="0"/>
      </w:pPr>
      <w:r w:rsidRPr="0099235E">
        <w:t>Contractor</w:t>
      </w:r>
      <w:r w:rsidRPr="0099235E">
        <w:rPr>
          <w:spacing w:val="-4"/>
        </w:rPr>
        <w:t xml:space="preserve"> </w:t>
      </w:r>
      <w:r w:rsidRPr="0099235E">
        <w:t>must</w:t>
      </w:r>
      <w:r w:rsidRPr="0099235E">
        <w:rPr>
          <w:spacing w:val="-1"/>
        </w:rPr>
        <w:t xml:space="preserve"> </w:t>
      </w:r>
      <w:r w:rsidRPr="0099235E">
        <w:t>provide</w:t>
      </w:r>
      <w:r w:rsidRPr="0099235E">
        <w:rPr>
          <w:spacing w:val="-2"/>
        </w:rPr>
        <w:t xml:space="preserve"> </w:t>
      </w:r>
      <w:r w:rsidRPr="0099235E">
        <w:t>schedule</w:t>
      </w:r>
      <w:r w:rsidRPr="0099235E">
        <w:rPr>
          <w:spacing w:val="-2"/>
        </w:rPr>
        <w:t xml:space="preserve"> </w:t>
      </w:r>
      <w:r w:rsidRPr="0099235E">
        <w:t>with</w:t>
      </w:r>
      <w:r w:rsidRPr="0099235E">
        <w:rPr>
          <w:spacing w:val="-2"/>
        </w:rPr>
        <w:t xml:space="preserve"> </w:t>
      </w:r>
      <w:r w:rsidRPr="0099235E">
        <w:t>bid</w:t>
      </w:r>
      <w:r w:rsidRPr="0099235E">
        <w:rPr>
          <w:spacing w:val="-2"/>
        </w:rPr>
        <w:t xml:space="preserve"> </w:t>
      </w:r>
      <w:r w:rsidRPr="0099235E">
        <w:t>package</w:t>
      </w:r>
      <w:r w:rsidRPr="0099235E">
        <w:rPr>
          <w:spacing w:val="-2"/>
        </w:rPr>
        <w:t xml:space="preserve"> </w:t>
      </w:r>
      <w:r w:rsidRPr="0099235E">
        <w:t>to</w:t>
      </w:r>
      <w:r w:rsidRPr="0099235E">
        <w:rPr>
          <w:spacing w:val="-5"/>
        </w:rPr>
        <w:t xml:space="preserve"> </w:t>
      </w:r>
      <w:r w:rsidRPr="0099235E">
        <w:t>include,</w:t>
      </w:r>
      <w:r w:rsidRPr="0099235E">
        <w:rPr>
          <w:spacing w:val="-5"/>
        </w:rPr>
        <w:t xml:space="preserve"> </w:t>
      </w:r>
      <w:r w:rsidRPr="0099235E">
        <w:t>at</w:t>
      </w:r>
      <w:r w:rsidRPr="0099235E">
        <w:rPr>
          <w:spacing w:val="-4"/>
        </w:rPr>
        <w:t xml:space="preserve"> </w:t>
      </w:r>
      <w:r w:rsidRPr="0099235E">
        <w:t>minimum,</w:t>
      </w:r>
      <w:r w:rsidRPr="0099235E">
        <w:rPr>
          <w:spacing w:val="-5"/>
        </w:rPr>
        <w:t xml:space="preserve"> </w:t>
      </w:r>
      <w:r w:rsidRPr="0099235E">
        <w:t>the</w:t>
      </w:r>
      <w:r w:rsidRPr="0099235E">
        <w:rPr>
          <w:spacing w:val="-2"/>
        </w:rPr>
        <w:t xml:space="preserve"> </w:t>
      </w:r>
      <w:r w:rsidRPr="0099235E">
        <w:t>following</w:t>
      </w:r>
      <w:r w:rsidRPr="0099235E">
        <w:rPr>
          <w:spacing w:val="-2"/>
        </w:rPr>
        <w:t xml:space="preserve"> </w:t>
      </w:r>
      <w:r w:rsidRPr="0099235E">
        <w:t xml:space="preserve">key </w:t>
      </w:r>
      <w:r w:rsidRPr="0099235E">
        <w:rPr>
          <w:spacing w:val="-2"/>
        </w:rPr>
        <w:t>milestones:</w:t>
      </w:r>
    </w:p>
    <w:p w14:paraId="11BE1C3D" w14:textId="77777777" w:rsidR="004E2214" w:rsidRPr="0099235E" w:rsidRDefault="00AF05C2">
      <w:pPr>
        <w:pStyle w:val="ListParagraph"/>
        <w:numPr>
          <w:ilvl w:val="2"/>
          <w:numId w:val="3"/>
        </w:numPr>
        <w:tabs>
          <w:tab w:val="left" w:pos="1020"/>
        </w:tabs>
        <w:spacing w:line="251" w:lineRule="exact"/>
        <w:ind w:left="1020" w:hanging="181"/>
      </w:pPr>
      <w:r w:rsidRPr="0099235E">
        <w:t>Approval</w:t>
      </w:r>
      <w:r w:rsidRPr="0099235E">
        <w:rPr>
          <w:spacing w:val="-4"/>
        </w:rPr>
        <w:t xml:space="preserve"> </w:t>
      </w:r>
      <w:r w:rsidRPr="0099235E">
        <w:t>of</w:t>
      </w:r>
      <w:r w:rsidRPr="0099235E">
        <w:rPr>
          <w:spacing w:val="-3"/>
        </w:rPr>
        <w:t xml:space="preserve"> </w:t>
      </w:r>
      <w:r w:rsidRPr="0099235E">
        <w:t>final</w:t>
      </w:r>
      <w:r w:rsidRPr="0099235E">
        <w:rPr>
          <w:spacing w:val="-3"/>
        </w:rPr>
        <w:t xml:space="preserve"> </w:t>
      </w:r>
      <w:r w:rsidRPr="0099235E">
        <w:t>finish</w:t>
      </w:r>
      <w:r w:rsidRPr="0099235E">
        <w:rPr>
          <w:spacing w:val="-4"/>
        </w:rPr>
        <w:t xml:space="preserve"> </w:t>
      </w:r>
      <w:r w:rsidRPr="0099235E">
        <w:rPr>
          <w:spacing w:val="-2"/>
        </w:rPr>
        <w:t>selections</w:t>
      </w:r>
    </w:p>
    <w:p w14:paraId="454E0489" w14:textId="39B034A8" w:rsidR="004E2214" w:rsidRPr="0099235E" w:rsidRDefault="00F570CB">
      <w:pPr>
        <w:pStyle w:val="ListParagraph"/>
        <w:numPr>
          <w:ilvl w:val="2"/>
          <w:numId w:val="3"/>
        </w:numPr>
        <w:tabs>
          <w:tab w:val="left" w:pos="1020"/>
        </w:tabs>
        <w:spacing w:before="2" w:line="252" w:lineRule="exact"/>
        <w:ind w:left="1020" w:hanging="181"/>
      </w:pPr>
      <w:r>
        <w:t>Itemized description of p</w:t>
      </w:r>
      <w:r w:rsidR="00AF05C2" w:rsidRPr="0099235E">
        <w:t>roduct</w:t>
      </w:r>
      <w:r>
        <w:t>/quantities</w:t>
      </w:r>
      <w:r w:rsidR="00AF05C2" w:rsidRPr="0099235E">
        <w:rPr>
          <w:spacing w:val="-3"/>
        </w:rPr>
        <w:t xml:space="preserve"> </w:t>
      </w:r>
      <w:r w:rsidR="00AF05C2" w:rsidRPr="0099235E">
        <w:rPr>
          <w:spacing w:val="-2"/>
        </w:rPr>
        <w:t>ordered</w:t>
      </w:r>
    </w:p>
    <w:p w14:paraId="5D10D455" w14:textId="77777777" w:rsidR="004E2214" w:rsidRPr="0099235E" w:rsidRDefault="00AF05C2">
      <w:pPr>
        <w:pStyle w:val="ListParagraph"/>
        <w:numPr>
          <w:ilvl w:val="2"/>
          <w:numId w:val="3"/>
        </w:numPr>
        <w:tabs>
          <w:tab w:val="left" w:pos="1020"/>
        </w:tabs>
        <w:spacing w:line="252" w:lineRule="exact"/>
        <w:ind w:left="1020" w:hanging="181"/>
      </w:pPr>
      <w:r w:rsidRPr="0099235E">
        <w:t>Manufacturing</w:t>
      </w:r>
      <w:r w:rsidRPr="0099235E">
        <w:rPr>
          <w:spacing w:val="-5"/>
        </w:rPr>
        <w:t xml:space="preserve"> </w:t>
      </w:r>
      <w:r w:rsidRPr="0099235E">
        <w:rPr>
          <w:spacing w:val="-2"/>
        </w:rPr>
        <w:t>period</w:t>
      </w:r>
    </w:p>
    <w:p w14:paraId="69AEB58A" w14:textId="595C955B" w:rsidR="004E2214" w:rsidRPr="0099235E" w:rsidRDefault="00AF05C2">
      <w:pPr>
        <w:pStyle w:val="ListParagraph"/>
        <w:numPr>
          <w:ilvl w:val="2"/>
          <w:numId w:val="3"/>
        </w:numPr>
        <w:tabs>
          <w:tab w:val="left" w:pos="1020"/>
        </w:tabs>
        <w:spacing w:before="1" w:line="252" w:lineRule="exact"/>
        <w:ind w:left="1020" w:hanging="181"/>
      </w:pPr>
      <w:r w:rsidRPr="0099235E">
        <w:rPr>
          <w:spacing w:val="-2"/>
        </w:rPr>
        <w:t>Shipping</w:t>
      </w:r>
      <w:r w:rsidR="007B477B">
        <w:rPr>
          <w:spacing w:val="-2"/>
        </w:rPr>
        <w:t>/delivery details</w:t>
      </w:r>
    </w:p>
    <w:p w14:paraId="6E776837" w14:textId="77777777" w:rsidR="004E2214" w:rsidRPr="0099235E" w:rsidRDefault="00AF05C2">
      <w:pPr>
        <w:pStyle w:val="ListParagraph"/>
        <w:numPr>
          <w:ilvl w:val="2"/>
          <w:numId w:val="3"/>
        </w:numPr>
        <w:tabs>
          <w:tab w:val="left" w:pos="1020"/>
        </w:tabs>
        <w:spacing w:line="252" w:lineRule="exact"/>
        <w:ind w:left="1020" w:hanging="181"/>
      </w:pPr>
      <w:r w:rsidRPr="0099235E">
        <w:rPr>
          <w:spacing w:val="-2"/>
        </w:rPr>
        <w:t>Teardown</w:t>
      </w:r>
    </w:p>
    <w:p w14:paraId="75E5F432" w14:textId="77777777" w:rsidR="004E2214" w:rsidRPr="0099235E" w:rsidRDefault="00AF05C2">
      <w:pPr>
        <w:pStyle w:val="ListParagraph"/>
        <w:numPr>
          <w:ilvl w:val="2"/>
          <w:numId w:val="3"/>
        </w:numPr>
        <w:tabs>
          <w:tab w:val="left" w:pos="1020"/>
        </w:tabs>
        <w:spacing w:line="252" w:lineRule="exact"/>
        <w:ind w:left="1020" w:hanging="181"/>
      </w:pPr>
      <w:r w:rsidRPr="0099235E">
        <w:rPr>
          <w:spacing w:val="-2"/>
        </w:rPr>
        <w:t>Installation</w:t>
      </w:r>
    </w:p>
    <w:p w14:paraId="11D629DD" w14:textId="77777777" w:rsidR="004E2214" w:rsidRPr="0099235E" w:rsidRDefault="00AF05C2">
      <w:pPr>
        <w:pStyle w:val="ListParagraph"/>
        <w:numPr>
          <w:ilvl w:val="2"/>
          <w:numId w:val="3"/>
        </w:numPr>
        <w:tabs>
          <w:tab w:val="left" w:pos="1020"/>
        </w:tabs>
        <w:spacing w:before="1"/>
        <w:ind w:left="1020" w:hanging="181"/>
      </w:pPr>
      <w:proofErr w:type="spellStart"/>
      <w:r w:rsidRPr="0099235E">
        <w:t>PoP</w:t>
      </w:r>
      <w:proofErr w:type="spellEnd"/>
      <w:r w:rsidRPr="0099235E">
        <w:rPr>
          <w:spacing w:val="-3"/>
        </w:rPr>
        <w:t xml:space="preserve"> </w:t>
      </w:r>
      <w:r w:rsidRPr="0099235E">
        <w:t>(90</w:t>
      </w:r>
      <w:r w:rsidRPr="0099235E">
        <w:rPr>
          <w:spacing w:val="-2"/>
        </w:rPr>
        <w:t xml:space="preserve"> </w:t>
      </w:r>
      <w:r w:rsidRPr="0099235E">
        <w:t>days</w:t>
      </w:r>
      <w:r w:rsidRPr="0099235E">
        <w:rPr>
          <w:spacing w:val="-2"/>
        </w:rPr>
        <w:t xml:space="preserve"> </w:t>
      </w:r>
      <w:r w:rsidRPr="0099235E">
        <w:t>–</w:t>
      </w:r>
      <w:r w:rsidRPr="0099235E">
        <w:rPr>
          <w:spacing w:val="-5"/>
        </w:rPr>
        <w:t xml:space="preserve"> </w:t>
      </w:r>
      <w:r w:rsidRPr="0099235E">
        <w:t>must</w:t>
      </w:r>
      <w:r w:rsidRPr="0099235E">
        <w:rPr>
          <w:spacing w:val="-1"/>
        </w:rPr>
        <w:t xml:space="preserve"> </w:t>
      </w:r>
      <w:r w:rsidRPr="0099235E">
        <w:t>work</w:t>
      </w:r>
      <w:r w:rsidRPr="0099235E">
        <w:rPr>
          <w:spacing w:val="-2"/>
        </w:rPr>
        <w:t xml:space="preserve"> </w:t>
      </w:r>
      <w:r w:rsidRPr="0099235E">
        <w:t>rest</w:t>
      </w:r>
      <w:r w:rsidRPr="0099235E">
        <w:rPr>
          <w:spacing w:val="-1"/>
        </w:rPr>
        <w:t xml:space="preserve"> </w:t>
      </w:r>
      <w:r w:rsidRPr="0099235E">
        <w:t>of</w:t>
      </w:r>
      <w:r w:rsidRPr="0099235E">
        <w:rPr>
          <w:spacing w:val="-1"/>
        </w:rPr>
        <w:t xml:space="preserve"> </w:t>
      </w:r>
      <w:r w:rsidRPr="0099235E">
        <w:t>schedule</w:t>
      </w:r>
      <w:r w:rsidRPr="0099235E">
        <w:rPr>
          <w:spacing w:val="-4"/>
        </w:rPr>
        <w:t xml:space="preserve"> </w:t>
      </w:r>
      <w:r w:rsidRPr="0099235E">
        <w:t>to</w:t>
      </w:r>
      <w:r w:rsidRPr="0099235E">
        <w:rPr>
          <w:spacing w:val="-2"/>
        </w:rPr>
        <w:t xml:space="preserve"> </w:t>
      </w:r>
      <w:r w:rsidRPr="0099235E">
        <w:t>fit</w:t>
      </w:r>
      <w:r w:rsidRPr="0099235E">
        <w:rPr>
          <w:spacing w:val="-1"/>
        </w:rPr>
        <w:t xml:space="preserve"> </w:t>
      </w:r>
      <w:r w:rsidRPr="0099235E">
        <w:t>with</w:t>
      </w:r>
      <w:r w:rsidRPr="0099235E">
        <w:rPr>
          <w:spacing w:val="-1"/>
        </w:rPr>
        <w:t xml:space="preserve"> </w:t>
      </w:r>
      <w:r w:rsidRPr="0099235E">
        <w:rPr>
          <w:spacing w:val="-2"/>
        </w:rPr>
        <w:t>date)</w:t>
      </w:r>
    </w:p>
    <w:p w14:paraId="6010B4F6" w14:textId="77777777" w:rsidR="004E2214" w:rsidRPr="0099235E" w:rsidRDefault="004E2214">
      <w:pPr>
        <w:pStyle w:val="BodyText"/>
      </w:pPr>
    </w:p>
    <w:p w14:paraId="7BFB2B9D" w14:textId="51EB579C" w:rsidR="004E2214" w:rsidRPr="00C64850" w:rsidRDefault="003C2D51">
      <w:pPr>
        <w:pStyle w:val="ListParagraph"/>
        <w:numPr>
          <w:ilvl w:val="1"/>
          <w:numId w:val="3"/>
        </w:numPr>
        <w:tabs>
          <w:tab w:val="left" w:pos="790"/>
        </w:tabs>
        <w:spacing w:before="1"/>
        <w:ind w:left="479" w:right="584" w:firstLine="0"/>
      </w:pPr>
      <w:r>
        <w:t>Hardware and materials used to enclose the area under the Mezzanine</w:t>
      </w:r>
      <w:r w:rsidR="00BE3C15">
        <w:t xml:space="preserve">, once </w:t>
      </w:r>
      <w:r w:rsidR="00E606F4">
        <w:t xml:space="preserve">fully </w:t>
      </w:r>
      <w:r w:rsidR="00BE3C15">
        <w:t xml:space="preserve">installed, shall not block or render unusable </w:t>
      </w:r>
      <w:r w:rsidR="005D6E8E">
        <w:t>any stationary equipment already in-place prior to start of work</w:t>
      </w:r>
      <w:r w:rsidR="00C016FF">
        <w:t>. Examples</w:t>
      </w:r>
      <w:r w:rsidR="00217DCD">
        <w:t xml:space="preserve"> of stationary in-place equipment</w:t>
      </w:r>
      <w:r w:rsidR="00C016FF">
        <w:t xml:space="preserve"> </w:t>
      </w:r>
      <w:proofErr w:type="gramStart"/>
      <w:r w:rsidR="00C016FF">
        <w:t>include:</w:t>
      </w:r>
      <w:proofErr w:type="gramEnd"/>
      <w:r w:rsidR="00C016FF">
        <w:t xml:space="preserve"> stairwell leading to upper level of Mezzanine, </w:t>
      </w:r>
      <w:r w:rsidR="00BF2197">
        <w:t xml:space="preserve">wall-mounted electrical </w:t>
      </w:r>
      <w:r w:rsidR="005443B5">
        <w:t>outlets</w:t>
      </w:r>
      <w:r w:rsidR="00CF6B09">
        <w:t>/</w:t>
      </w:r>
      <w:r w:rsidR="005443B5">
        <w:t xml:space="preserve">electrical </w:t>
      </w:r>
      <w:r w:rsidR="00CF6B09">
        <w:t>panels</w:t>
      </w:r>
      <w:r w:rsidR="00BF2197">
        <w:t xml:space="preserve">, </w:t>
      </w:r>
      <w:r w:rsidR="009E3E4E">
        <w:t>air compressor</w:t>
      </w:r>
      <w:r w:rsidR="00CF6B09">
        <w:t xml:space="preserve"> tank</w:t>
      </w:r>
      <w:r w:rsidR="009E3E4E">
        <w:t xml:space="preserve">, </w:t>
      </w:r>
      <w:r w:rsidR="008B3616">
        <w:t xml:space="preserve">all </w:t>
      </w:r>
      <w:r w:rsidR="009E3E4E">
        <w:t>under Mezzanine lighting</w:t>
      </w:r>
      <w:r w:rsidR="008B3616">
        <w:t xml:space="preserve"> fixtures</w:t>
      </w:r>
      <w:r w:rsidR="00310A45">
        <w:t>,</w:t>
      </w:r>
      <w:r w:rsidR="009E3E4E">
        <w:t xml:space="preserve"> and </w:t>
      </w:r>
      <w:r w:rsidR="00A13D39">
        <w:t xml:space="preserve">the </w:t>
      </w:r>
      <w:r w:rsidR="009E3E4E">
        <w:t>light switch</w:t>
      </w:r>
      <w:r w:rsidR="00A13D39">
        <w:t xml:space="preserve"> that powers on the lighting fixtures</w:t>
      </w:r>
      <w:r w:rsidR="009E3E4E">
        <w:t>.</w:t>
      </w:r>
    </w:p>
    <w:p w14:paraId="73495F89" w14:textId="789AD709" w:rsidR="004E2214" w:rsidRDefault="00AF05C2">
      <w:pPr>
        <w:pStyle w:val="ListParagraph"/>
        <w:numPr>
          <w:ilvl w:val="1"/>
          <w:numId w:val="3"/>
        </w:numPr>
        <w:tabs>
          <w:tab w:val="left" w:pos="766"/>
        </w:tabs>
        <w:spacing w:before="253"/>
        <w:ind w:left="479" w:right="233" w:firstLine="0"/>
      </w:pPr>
      <w:r>
        <w:t>Keep</w:t>
      </w:r>
      <w:r>
        <w:rPr>
          <w:spacing w:val="-2"/>
        </w:rPr>
        <w:t xml:space="preserve"> </w:t>
      </w:r>
      <w:r>
        <w:t>the</w:t>
      </w:r>
      <w:r>
        <w:rPr>
          <w:spacing w:val="-2"/>
        </w:rPr>
        <w:t xml:space="preserve"> </w:t>
      </w:r>
      <w:r>
        <w:t>work</w:t>
      </w:r>
      <w:r>
        <w:rPr>
          <w:spacing w:val="-2"/>
        </w:rPr>
        <w:t xml:space="preserve"> </w:t>
      </w:r>
      <w:r>
        <w:t>site</w:t>
      </w:r>
      <w:r>
        <w:rPr>
          <w:spacing w:val="-4"/>
        </w:rPr>
        <w:t xml:space="preserve"> </w:t>
      </w:r>
      <w:r>
        <w:t>clean,</w:t>
      </w:r>
      <w:r>
        <w:rPr>
          <w:spacing w:val="-2"/>
        </w:rPr>
        <w:t xml:space="preserve"> </w:t>
      </w:r>
      <w:r>
        <w:t>remove</w:t>
      </w:r>
      <w:r>
        <w:rPr>
          <w:spacing w:val="-4"/>
        </w:rPr>
        <w:t xml:space="preserve"> </w:t>
      </w:r>
      <w:r>
        <w:t>any</w:t>
      </w:r>
      <w:r>
        <w:rPr>
          <w:spacing w:val="-2"/>
        </w:rPr>
        <w:t xml:space="preserve"> </w:t>
      </w:r>
      <w:r>
        <w:t>debris</w:t>
      </w:r>
      <w:r>
        <w:rPr>
          <w:spacing w:val="-2"/>
        </w:rPr>
        <w:t xml:space="preserve"> </w:t>
      </w:r>
      <w:r>
        <w:t>daily</w:t>
      </w:r>
      <w:r>
        <w:rPr>
          <w:spacing w:val="-5"/>
        </w:rPr>
        <w:t xml:space="preserve"> </w:t>
      </w:r>
      <w:r>
        <w:t>and</w:t>
      </w:r>
      <w:r>
        <w:rPr>
          <w:spacing w:val="-2"/>
        </w:rPr>
        <w:t xml:space="preserve"> </w:t>
      </w:r>
      <w:r>
        <w:t>at</w:t>
      </w:r>
      <w:r>
        <w:rPr>
          <w:spacing w:val="-1"/>
        </w:rPr>
        <w:t xml:space="preserve"> </w:t>
      </w:r>
      <w:r>
        <w:t>the</w:t>
      </w:r>
      <w:r>
        <w:rPr>
          <w:spacing w:val="-2"/>
        </w:rPr>
        <w:t xml:space="preserve"> </w:t>
      </w:r>
      <w:r>
        <w:t>completion</w:t>
      </w:r>
      <w:r>
        <w:rPr>
          <w:spacing w:val="-5"/>
        </w:rPr>
        <w:t xml:space="preserve"> </w:t>
      </w:r>
      <w:r>
        <w:t>of</w:t>
      </w:r>
      <w:r>
        <w:rPr>
          <w:spacing w:val="-4"/>
        </w:rPr>
        <w:t xml:space="preserve"> </w:t>
      </w:r>
      <w:r>
        <w:t>the</w:t>
      </w:r>
      <w:r>
        <w:rPr>
          <w:spacing w:val="-2"/>
        </w:rPr>
        <w:t xml:space="preserve"> </w:t>
      </w:r>
      <w:r>
        <w:t>project</w:t>
      </w:r>
      <w:r w:rsidR="004D22BA">
        <w:t>,</w:t>
      </w:r>
      <w:r>
        <w:rPr>
          <w:spacing w:val="-1"/>
        </w:rPr>
        <w:t xml:space="preserve"> </w:t>
      </w:r>
      <w:r>
        <w:t>remove</w:t>
      </w:r>
      <w:r>
        <w:rPr>
          <w:spacing w:val="-2"/>
        </w:rPr>
        <w:t xml:space="preserve"> </w:t>
      </w:r>
      <w:r>
        <w:t>all debris, sweep, and vacuum the site.</w:t>
      </w:r>
    </w:p>
    <w:p w14:paraId="60E307AC" w14:textId="77777777" w:rsidR="004E2214" w:rsidRDefault="00AF05C2">
      <w:pPr>
        <w:pStyle w:val="ListParagraph"/>
        <w:numPr>
          <w:ilvl w:val="1"/>
          <w:numId w:val="3"/>
        </w:numPr>
        <w:tabs>
          <w:tab w:val="left" w:pos="801"/>
        </w:tabs>
        <w:spacing w:before="252"/>
        <w:ind w:left="479" w:right="218" w:firstLine="0"/>
      </w:pPr>
      <w:r>
        <w:t>All</w:t>
      </w:r>
      <w:r>
        <w:rPr>
          <w:spacing w:val="-1"/>
        </w:rPr>
        <w:t xml:space="preserve"> </w:t>
      </w:r>
      <w:r>
        <w:t>work</w:t>
      </w:r>
      <w:r>
        <w:rPr>
          <w:spacing w:val="-2"/>
        </w:rPr>
        <w:t xml:space="preserve"> </w:t>
      </w:r>
      <w:r>
        <w:t>will</w:t>
      </w:r>
      <w:r>
        <w:rPr>
          <w:spacing w:val="-4"/>
        </w:rPr>
        <w:t xml:space="preserve"> </w:t>
      </w:r>
      <w:r>
        <w:t>take</w:t>
      </w:r>
      <w:r>
        <w:rPr>
          <w:spacing w:val="-4"/>
        </w:rPr>
        <w:t xml:space="preserve"> </w:t>
      </w:r>
      <w:r>
        <w:t>place</w:t>
      </w:r>
      <w:r>
        <w:rPr>
          <w:spacing w:val="-4"/>
        </w:rPr>
        <w:t xml:space="preserve"> </w:t>
      </w:r>
      <w:r>
        <w:t>during</w:t>
      </w:r>
      <w:r>
        <w:rPr>
          <w:spacing w:val="-2"/>
        </w:rPr>
        <w:t xml:space="preserve"> </w:t>
      </w:r>
      <w:r>
        <w:t>normal</w:t>
      </w:r>
      <w:r>
        <w:rPr>
          <w:spacing w:val="-1"/>
        </w:rPr>
        <w:t xml:space="preserve"> </w:t>
      </w:r>
      <w:r>
        <w:t>business</w:t>
      </w:r>
      <w:r>
        <w:rPr>
          <w:spacing w:val="-2"/>
        </w:rPr>
        <w:t xml:space="preserve"> </w:t>
      </w:r>
      <w:r>
        <w:t>hours</w:t>
      </w:r>
      <w:r>
        <w:rPr>
          <w:spacing w:val="-4"/>
        </w:rPr>
        <w:t xml:space="preserve"> </w:t>
      </w:r>
      <w:r>
        <w:t>(0830-1630),</w:t>
      </w:r>
      <w:r>
        <w:rPr>
          <w:spacing w:val="-2"/>
        </w:rPr>
        <w:t xml:space="preserve"> </w:t>
      </w:r>
      <w:r>
        <w:t>Monday</w:t>
      </w:r>
      <w:r>
        <w:rPr>
          <w:spacing w:val="-5"/>
        </w:rPr>
        <w:t xml:space="preserve"> </w:t>
      </w:r>
      <w:r>
        <w:t>–</w:t>
      </w:r>
      <w:r>
        <w:rPr>
          <w:spacing w:val="-5"/>
        </w:rPr>
        <w:t xml:space="preserve"> </w:t>
      </w:r>
      <w:r>
        <w:t>Friday.</w:t>
      </w:r>
      <w:r>
        <w:rPr>
          <w:spacing w:val="40"/>
        </w:rPr>
        <w:t xml:space="preserve"> </w:t>
      </w:r>
      <w:r>
        <w:t>Differing start and end times must be coordinated with the Contracting Officer.</w:t>
      </w:r>
    </w:p>
    <w:p w14:paraId="00AA49E6" w14:textId="77777777" w:rsidR="004E2214" w:rsidRDefault="004E2214">
      <w:pPr>
        <w:sectPr w:rsidR="004E2214">
          <w:type w:val="continuous"/>
          <w:pgSz w:w="12240" w:h="15840"/>
          <w:pgMar w:top="1380" w:right="1340" w:bottom="280" w:left="1320" w:header="720" w:footer="720" w:gutter="0"/>
          <w:cols w:space="720"/>
        </w:sectPr>
      </w:pPr>
    </w:p>
    <w:p w14:paraId="1FE1AC10" w14:textId="688DFAAD" w:rsidR="004E2214" w:rsidRDefault="00AF05C2">
      <w:pPr>
        <w:pStyle w:val="ListParagraph"/>
        <w:numPr>
          <w:ilvl w:val="0"/>
          <w:numId w:val="3"/>
        </w:numPr>
        <w:tabs>
          <w:tab w:val="left" w:pos="339"/>
        </w:tabs>
        <w:spacing w:before="70"/>
        <w:ind w:right="918" w:firstLine="0"/>
      </w:pPr>
      <w:r>
        <w:lastRenderedPageBreak/>
        <w:t>PERFORMANCE</w:t>
      </w:r>
      <w:r>
        <w:rPr>
          <w:spacing w:val="-5"/>
        </w:rPr>
        <w:t xml:space="preserve"> </w:t>
      </w:r>
      <w:r>
        <w:t>STANDARD:</w:t>
      </w:r>
      <w:r>
        <w:rPr>
          <w:spacing w:val="40"/>
        </w:rPr>
        <w:t xml:space="preserve"> </w:t>
      </w:r>
      <w:r>
        <w:t>The</w:t>
      </w:r>
      <w:r>
        <w:rPr>
          <w:spacing w:val="-4"/>
        </w:rPr>
        <w:t xml:space="preserve"> </w:t>
      </w:r>
      <w:r>
        <w:t>contractor</w:t>
      </w:r>
      <w:r>
        <w:rPr>
          <w:spacing w:val="-3"/>
        </w:rPr>
        <w:t xml:space="preserve"> </w:t>
      </w:r>
      <w:r>
        <w:t>shall</w:t>
      </w:r>
      <w:r>
        <w:rPr>
          <w:spacing w:val="-3"/>
        </w:rPr>
        <w:t xml:space="preserve"> </w:t>
      </w:r>
      <w:r w:rsidR="00C33AA9">
        <w:rPr>
          <w:spacing w:val="-3"/>
        </w:rPr>
        <w:t xml:space="preserve">fabricate and </w:t>
      </w:r>
      <w:r>
        <w:t>install</w:t>
      </w:r>
      <w:r>
        <w:rPr>
          <w:spacing w:val="-3"/>
        </w:rPr>
        <w:t xml:space="preserve"> </w:t>
      </w:r>
      <w:r w:rsidR="00854B9C">
        <w:rPr>
          <w:spacing w:val="-3"/>
        </w:rPr>
        <w:t>secure storage area components</w:t>
      </w:r>
      <w:r w:rsidR="000479DF">
        <w:t xml:space="preserve">, </w:t>
      </w:r>
      <w:r w:rsidR="00595F91">
        <w:t xml:space="preserve">door(s) with </w:t>
      </w:r>
      <w:r w:rsidR="000479DF">
        <w:t xml:space="preserve">lock, and related material as </w:t>
      </w:r>
      <w:r>
        <w:t>displayed</w:t>
      </w:r>
      <w:r>
        <w:rPr>
          <w:spacing w:val="-4"/>
        </w:rPr>
        <w:t xml:space="preserve"> </w:t>
      </w:r>
      <w:r>
        <w:t>in Appendix A and consistent with this SOW.</w:t>
      </w:r>
      <w:r>
        <w:rPr>
          <w:spacing w:val="40"/>
        </w:rPr>
        <w:t xml:space="preserve"> </w:t>
      </w:r>
      <w:r>
        <w:t xml:space="preserve">The </w:t>
      </w:r>
      <w:r w:rsidR="000479DF">
        <w:t xml:space="preserve">security cage panels, </w:t>
      </w:r>
      <w:r w:rsidR="00595F91">
        <w:t xml:space="preserve">door(s) with </w:t>
      </w:r>
      <w:r w:rsidR="000479DF">
        <w:t>lock</w:t>
      </w:r>
      <w:r w:rsidR="00595F91">
        <w:t>,</w:t>
      </w:r>
      <w:r w:rsidR="000479DF">
        <w:t xml:space="preserve"> and related material</w:t>
      </w:r>
      <w:r>
        <w:t xml:space="preserve"> will maintain the same state/condition after installation as before the installation.</w:t>
      </w:r>
    </w:p>
    <w:p w14:paraId="2F929B6F" w14:textId="77777777" w:rsidR="004E2214" w:rsidRDefault="004E2214">
      <w:pPr>
        <w:pStyle w:val="BodyText"/>
        <w:spacing w:before="1"/>
      </w:pPr>
    </w:p>
    <w:p w14:paraId="2661CA74" w14:textId="77777777" w:rsidR="004E2214" w:rsidRDefault="00AF05C2">
      <w:pPr>
        <w:pStyle w:val="ListParagraph"/>
        <w:numPr>
          <w:ilvl w:val="0"/>
          <w:numId w:val="2"/>
        </w:numPr>
        <w:tabs>
          <w:tab w:val="left" w:pos="339"/>
        </w:tabs>
        <w:ind w:right="309" w:firstLine="0"/>
      </w:pPr>
      <w:r>
        <w:t>INSURANCE/PROTECTION:</w:t>
      </w:r>
      <w:r>
        <w:rPr>
          <w:spacing w:val="40"/>
        </w:rPr>
        <w:t xml:space="preserve"> </w:t>
      </w:r>
      <w:r>
        <w:t>The</w:t>
      </w:r>
      <w:r>
        <w:rPr>
          <w:spacing w:val="-3"/>
        </w:rPr>
        <w:t xml:space="preserve"> </w:t>
      </w:r>
      <w:r>
        <w:t>Contractor</w:t>
      </w:r>
      <w:r>
        <w:rPr>
          <w:spacing w:val="-5"/>
        </w:rPr>
        <w:t xml:space="preserve"> </w:t>
      </w:r>
      <w:r>
        <w:t>is</w:t>
      </w:r>
      <w:r>
        <w:rPr>
          <w:spacing w:val="-5"/>
        </w:rPr>
        <w:t xml:space="preserve"> </w:t>
      </w:r>
      <w:r>
        <w:t>responsible</w:t>
      </w:r>
      <w:r>
        <w:rPr>
          <w:spacing w:val="-5"/>
        </w:rPr>
        <w:t xml:space="preserve"> </w:t>
      </w:r>
      <w:r>
        <w:t>for</w:t>
      </w:r>
      <w:r>
        <w:rPr>
          <w:spacing w:val="-5"/>
        </w:rPr>
        <w:t xml:space="preserve"> </w:t>
      </w:r>
      <w:r>
        <w:t>all</w:t>
      </w:r>
      <w:r>
        <w:rPr>
          <w:spacing w:val="-2"/>
        </w:rPr>
        <w:t xml:space="preserve"> </w:t>
      </w:r>
      <w:r>
        <w:t>damage</w:t>
      </w:r>
      <w:r>
        <w:rPr>
          <w:spacing w:val="-3"/>
        </w:rPr>
        <w:t xml:space="preserve"> </w:t>
      </w:r>
      <w:r>
        <w:t>(if</w:t>
      </w:r>
      <w:r>
        <w:rPr>
          <w:spacing w:val="-2"/>
        </w:rPr>
        <w:t xml:space="preserve"> </w:t>
      </w:r>
      <w:r>
        <w:t>any)</w:t>
      </w:r>
      <w:r>
        <w:rPr>
          <w:spacing w:val="-2"/>
        </w:rPr>
        <w:t xml:space="preserve"> </w:t>
      </w:r>
      <w:r>
        <w:t>done</w:t>
      </w:r>
      <w:r>
        <w:rPr>
          <w:spacing w:val="-3"/>
        </w:rPr>
        <w:t xml:space="preserve"> </w:t>
      </w:r>
      <w:r>
        <w:t>during</w:t>
      </w:r>
      <w:r>
        <w:rPr>
          <w:spacing w:val="-6"/>
        </w:rPr>
        <w:t xml:space="preserve"> </w:t>
      </w:r>
      <w:r>
        <w:t>the performance of this contract.</w:t>
      </w:r>
    </w:p>
    <w:p w14:paraId="10A08D29" w14:textId="77777777" w:rsidR="004E2214" w:rsidRDefault="00AF05C2">
      <w:pPr>
        <w:pStyle w:val="ListParagraph"/>
        <w:numPr>
          <w:ilvl w:val="0"/>
          <w:numId w:val="2"/>
        </w:numPr>
        <w:tabs>
          <w:tab w:val="left" w:pos="394"/>
        </w:tabs>
        <w:spacing w:before="252"/>
        <w:ind w:right="115" w:firstLine="0"/>
      </w:pPr>
      <w:r>
        <w:t>PAYMENTS:</w:t>
      </w:r>
      <w:r>
        <w:rPr>
          <w:spacing w:val="40"/>
        </w:rPr>
        <w:t xml:space="preserve"> </w:t>
      </w:r>
      <w:r>
        <w:t>The</w:t>
      </w:r>
      <w:r>
        <w:rPr>
          <w:spacing w:val="-5"/>
        </w:rPr>
        <w:t xml:space="preserve"> </w:t>
      </w:r>
      <w:r>
        <w:t>Government</w:t>
      </w:r>
      <w:r>
        <w:rPr>
          <w:spacing w:val="-2"/>
        </w:rPr>
        <w:t xml:space="preserve"> </w:t>
      </w:r>
      <w:r>
        <w:t>will</w:t>
      </w:r>
      <w:r>
        <w:rPr>
          <w:spacing w:val="-2"/>
        </w:rPr>
        <w:t xml:space="preserve"> </w:t>
      </w:r>
      <w:r>
        <w:t>not</w:t>
      </w:r>
      <w:r>
        <w:rPr>
          <w:spacing w:val="-5"/>
        </w:rPr>
        <w:t xml:space="preserve"> </w:t>
      </w:r>
      <w:r>
        <w:t>make</w:t>
      </w:r>
      <w:r>
        <w:rPr>
          <w:spacing w:val="-3"/>
        </w:rPr>
        <w:t xml:space="preserve"> </w:t>
      </w:r>
      <w:r>
        <w:t>advance</w:t>
      </w:r>
      <w:r>
        <w:rPr>
          <w:spacing w:val="-3"/>
        </w:rPr>
        <w:t xml:space="preserve"> </w:t>
      </w:r>
      <w:r>
        <w:t>payments</w:t>
      </w:r>
      <w:r>
        <w:rPr>
          <w:spacing w:val="-3"/>
        </w:rPr>
        <w:t xml:space="preserve"> </w:t>
      </w:r>
      <w:r>
        <w:t>or</w:t>
      </w:r>
      <w:r>
        <w:rPr>
          <w:spacing w:val="-2"/>
        </w:rPr>
        <w:t xml:space="preserve"> </w:t>
      </w:r>
      <w:r>
        <w:t>progress</w:t>
      </w:r>
      <w:r>
        <w:rPr>
          <w:spacing w:val="-3"/>
        </w:rPr>
        <w:t xml:space="preserve"> </w:t>
      </w:r>
      <w:r>
        <w:t>payments.</w:t>
      </w:r>
      <w:r>
        <w:rPr>
          <w:spacing w:val="40"/>
        </w:rPr>
        <w:t xml:space="preserve"> </w:t>
      </w:r>
      <w:r>
        <w:t>All</w:t>
      </w:r>
      <w:r>
        <w:rPr>
          <w:spacing w:val="-2"/>
        </w:rPr>
        <w:t xml:space="preserve"> </w:t>
      </w:r>
      <w:r>
        <w:t>costs</w:t>
      </w:r>
      <w:r>
        <w:rPr>
          <w:spacing w:val="-3"/>
        </w:rPr>
        <w:t xml:space="preserve"> </w:t>
      </w:r>
      <w:r>
        <w:t xml:space="preserve">will be inclusive and paid in one lump sum, in </w:t>
      </w:r>
      <w:r w:rsidRPr="00CC594C">
        <w:t>arrears.</w:t>
      </w:r>
      <w:r>
        <w:rPr>
          <w:spacing w:val="40"/>
        </w:rPr>
        <w:t xml:space="preserve"> </w:t>
      </w:r>
      <w:r>
        <w:t xml:space="preserve">Payments will be made using Wide Area </w:t>
      </w:r>
      <w:proofErr w:type="gramStart"/>
      <w:r>
        <w:t>Work Flow</w:t>
      </w:r>
      <w:proofErr w:type="gramEnd"/>
      <w:r>
        <w:t xml:space="preserve"> </w:t>
      </w:r>
      <w:r>
        <w:rPr>
          <w:spacing w:val="-2"/>
        </w:rPr>
        <w:t>(WAWF).</w:t>
      </w:r>
    </w:p>
    <w:p w14:paraId="7A5424E3" w14:textId="77777777" w:rsidR="004E2214" w:rsidRDefault="004E2214">
      <w:pPr>
        <w:pStyle w:val="BodyText"/>
        <w:spacing w:before="1"/>
      </w:pPr>
    </w:p>
    <w:p w14:paraId="0918097F" w14:textId="20F6BE24" w:rsidR="004E2214" w:rsidRDefault="00AF05C2">
      <w:pPr>
        <w:pStyle w:val="ListParagraph"/>
        <w:numPr>
          <w:ilvl w:val="0"/>
          <w:numId w:val="2"/>
        </w:numPr>
        <w:tabs>
          <w:tab w:val="left" w:pos="394"/>
        </w:tabs>
        <w:ind w:right="207" w:firstLine="0"/>
      </w:pPr>
      <w:r>
        <w:t>GOVERNMENT</w:t>
      </w:r>
      <w:r>
        <w:rPr>
          <w:spacing w:val="-4"/>
        </w:rPr>
        <w:t xml:space="preserve"> </w:t>
      </w:r>
      <w:r>
        <w:t>CONTRACTOR:</w:t>
      </w:r>
      <w:r>
        <w:rPr>
          <w:spacing w:val="40"/>
        </w:rPr>
        <w:t xml:space="preserve"> </w:t>
      </w:r>
      <w:r>
        <w:t>The</w:t>
      </w:r>
      <w:r>
        <w:rPr>
          <w:spacing w:val="-3"/>
        </w:rPr>
        <w:t xml:space="preserve"> </w:t>
      </w:r>
      <w:r>
        <w:t>Contractor</w:t>
      </w:r>
      <w:r>
        <w:rPr>
          <w:spacing w:val="-2"/>
        </w:rPr>
        <w:t xml:space="preserve"> </w:t>
      </w:r>
      <w:r>
        <w:t>and</w:t>
      </w:r>
      <w:r>
        <w:rPr>
          <w:spacing w:val="-5"/>
        </w:rPr>
        <w:t xml:space="preserve"> </w:t>
      </w:r>
      <w:r>
        <w:t>their</w:t>
      </w:r>
      <w:r>
        <w:rPr>
          <w:spacing w:val="-5"/>
        </w:rPr>
        <w:t xml:space="preserve"> </w:t>
      </w:r>
      <w:r>
        <w:t>employees</w:t>
      </w:r>
      <w:r>
        <w:rPr>
          <w:spacing w:val="-5"/>
        </w:rPr>
        <w:t xml:space="preserve"> </w:t>
      </w:r>
      <w:r>
        <w:t>shall</w:t>
      </w:r>
      <w:r>
        <w:rPr>
          <w:spacing w:val="-2"/>
        </w:rPr>
        <w:t xml:space="preserve"> </w:t>
      </w:r>
      <w:r>
        <w:t>perform</w:t>
      </w:r>
      <w:r>
        <w:rPr>
          <w:spacing w:val="-5"/>
        </w:rPr>
        <w:t xml:space="preserve"> </w:t>
      </w:r>
      <w:r>
        <w:t>services</w:t>
      </w:r>
      <w:r>
        <w:rPr>
          <w:spacing w:val="-3"/>
        </w:rPr>
        <w:t xml:space="preserve"> </w:t>
      </w:r>
      <w:r>
        <w:t>under this contact in accordance with the terms and conditions of this contract, including the SOW, as a contractor and not as a Government agent or employee or joint venture.</w:t>
      </w:r>
      <w:r>
        <w:rPr>
          <w:spacing w:val="40"/>
        </w:rPr>
        <w:t xml:space="preserve"> </w:t>
      </w:r>
      <w:r>
        <w:t>The Contractor and employees are employed to</w:t>
      </w:r>
      <w:r>
        <w:rPr>
          <w:spacing w:val="-2"/>
        </w:rPr>
        <w:t xml:space="preserve"> </w:t>
      </w:r>
      <w:r>
        <w:t>render</w:t>
      </w:r>
      <w:r>
        <w:rPr>
          <w:spacing w:val="-1"/>
        </w:rPr>
        <w:t xml:space="preserve"> </w:t>
      </w:r>
      <w:r>
        <w:t xml:space="preserve">professional </w:t>
      </w:r>
      <w:r w:rsidR="00A63BDE">
        <w:t xml:space="preserve">fabrication and installation </w:t>
      </w:r>
      <w:r>
        <w:t>services</w:t>
      </w:r>
      <w:r>
        <w:rPr>
          <w:spacing w:val="-1"/>
        </w:rPr>
        <w:t xml:space="preserve"> </w:t>
      </w:r>
      <w:r>
        <w:t>only, and any</w:t>
      </w:r>
      <w:r>
        <w:rPr>
          <w:spacing w:val="-2"/>
        </w:rPr>
        <w:t xml:space="preserve"> </w:t>
      </w:r>
      <w:r>
        <w:t>payment</w:t>
      </w:r>
      <w:r>
        <w:rPr>
          <w:spacing w:val="-1"/>
        </w:rPr>
        <w:t xml:space="preserve"> </w:t>
      </w:r>
      <w:r>
        <w:t>made</w:t>
      </w:r>
      <w:r>
        <w:rPr>
          <w:spacing w:val="-1"/>
        </w:rPr>
        <w:t xml:space="preserve"> </w:t>
      </w:r>
      <w:r>
        <w:t>by the</w:t>
      </w:r>
      <w:r>
        <w:rPr>
          <w:spacing w:val="-1"/>
        </w:rPr>
        <w:t xml:space="preserve"> </w:t>
      </w:r>
      <w:r>
        <w:t>Government</w:t>
      </w:r>
      <w:r>
        <w:rPr>
          <w:spacing w:val="-1"/>
        </w:rPr>
        <w:t xml:space="preserve"> </w:t>
      </w:r>
      <w:r>
        <w:t>is compensation solely for such services rendered.</w:t>
      </w:r>
    </w:p>
    <w:p w14:paraId="7A311417" w14:textId="77777777" w:rsidR="004E2214" w:rsidRDefault="00AF05C2">
      <w:pPr>
        <w:pStyle w:val="ListParagraph"/>
        <w:numPr>
          <w:ilvl w:val="0"/>
          <w:numId w:val="2"/>
        </w:numPr>
        <w:tabs>
          <w:tab w:val="left" w:pos="339"/>
        </w:tabs>
        <w:spacing w:before="251"/>
        <w:ind w:right="115" w:firstLine="0"/>
      </w:pPr>
      <w:r>
        <w:t>SECURITY REQUIREMENTS:</w:t>
      </w:r>
      <w:r>
        <w:rPr>
          <w:spacing w:val="40"/>
        </w:rPr>
        <w:t xml:space="preserve"> </w:t>
      </w:r>
      <w:r>
        <w:t xml:space="preserve">Contractor employees shall comply with any base security measures </w:t>
      </w:r>
      <w:proofErr w:type="gramStart"/>
      <w:r>
        <w:t>implemented</w:t>
      </w:r>
      <w:r>
        <w:rPr>
          <w:spacing w:val="-4"/>
        </w:rPr>
        <w:t xml:space="preserve"> </w:t>
      </w:r>
      <w:r>
        <w:t>at</w:t>
      </w:r>
      <w:r>
        <w:rPr>
          <w:spacing w:val="-3"/>
        </w:rPr>
        <w:t xml:space="preserve"> </w:t>
      </w:r>
      <w:r>
        <w:t>all times</w:t>
      </w:r>
      <w:proofErr w:type="gramEnd"/>
      <w:r>
        <w:t>.</w:t>
      </w:r>
      <w:r>
        <w:rPr>
          <w:spacing w:val="40"/>
        </w:rPr>
        <w:t xml:space="preserve"> </w:t>
      </w:r>
      <w:r>
        <w:t>This</w:t>
      </w:r>
      <w:r>
        <w:rPr>
          <w:spacing w:val="-3"/>
        </w:rPr>
        <w:t xml:space="preserve"> </w:t>
      </w:r>
      <w:r>
        <w:t>includes</w:t>
      </w:r>
      <w:r>
        <w:rPr>
          <w:spacing w:val="-1"/>
        </w:rPr>
        <w:t xml:space="preserve"> </w:t>
      </w:r>
      <w:r>
        <w:t>but is</w:t>
      </w:r>
      <w:r>
        <w:rPr>
          <w:spacing w:val="-3"/>
        </w:rPr>
        <w:t xml:space="preserve"> </w:t>
      </w:r>
      <w:r>
        <w:t>not</w:t>
      </w:r>
      <w:r>
        <w:rPr>
          <w:spacing w:val="-3"/>
        </w:rPr>
        <w:t xml:space="preserve"> </w:t>
      </w:r>
      <w:r>
        <w:t>limited</w:t>
      </w:r>
      <w:r>
        <w:rPr>
          <w:spacing w:val="-1"/>
        </w:rPr>
        <w:t xml:space="preserve"> </w:t>
      </w:r>
      <w:r>
        <w:t>to</w:t>
      </w:r>
      <w:r>
        <w:rPr>
          <w:spacing w:val="-4"/>
        </w:rPr>
        <w:t xml:space="preserve"> </w:t>
      </w:r>
      <w:r>
        <w:t>vehicle</w:t>
      </w:r>
      <w:r>
        <w:rPr>
          <w:spacing w:val="-1"/>
        </w:rPr>
        <w:t xml:space="preserve"> </w:t>
      </w:r>
      <w:r>
        <w:t>and</w:t>
      </w:r>
      <w:r>
        <w:rPr>
          <w:spacing w:val="-4"/>
        </w:rPr>
        <w:t xml:space="preserve"> </w:t>
      </w:r>
      <w:r>
        <w:t>goods</w:t>
      </w:r>
      <w:r>
        <w:rPr>
          <w:spacing w:val="-3"/>
        </w:rPr>
        <w:t xml:space="preserve"> </w:t>
      </w:r>
      <w:r>
        <w:t>searches</w:t>
      </w:r>
      <w:r>
        <w:rPr>
          <w:spacing w:val="-1"/>
        </w:rPr>
        <w:t xml:space="preserve"> </w:t>
      </w:r>
      <w:r>
        <w:t>and</w:t>
      </w:r>
      <w:r>
        <w:rPr>
          <w:spacing w:val="-1"/>
        </w:rPr>
        <w:t xml:space="preserve"> </w:t>
      </w:r>
      <w:r>
        <w:t>identification checks during times of increased security.</w:t>
      </w:r>
    </w:p>
    <w:p w14:paraId="47DCB715" w14:textId="77777777" w:rsidR="004E2214" w:rsidRDefault="004E2214">
      <w:pPr>
        <w:pStyle w:val="BodyText"/>
        <w:spacing w:before="2"/>
      </w:pPr>
    </w:p>
    <w:p w14:paraId="79687CDD" w14:textId="77777777" w:rsidR="004E2214" w:rsidRDefault="00AF05C2">
      <w:pPr>
        <w:pStyle w:val="BodyText"/>
        <w:ind w:left="119" w:right="113"/>
      </w:pPr>
      <w:r>
        <w:rPr>
          <w:b/>
          <w:u w:val="single"/>
        </w:rPr>
        <w:t>Contractor Consent to Background Checks:</w:t>
      </w:r>
      <w:r>
        <w:rPr>
          <w:b/>
          <w:spacing w:val="40"/>
        </w:rPr>
        <w:t xml:space="preserve"> </w:t>
      </w:r>
      <w:r>
        <w:t>The contractor and, as applicable,</w:t>
      </w:r>
      <w:r>
        <w:rPr>
          <w:spacing w:val="-1"/>
        </w:rPr>
        <w:t xml:space="preserve"> </w:t>
      </w:r>
      <w:r>
        <w:t>subcontractor shall not employ persons for work on this contract if such employee is identified as a potential threat to the health, safety, security, general well-being or operational mission of the installation and its population, nor shall the contractor or subcontractor employ persons under this contract who have an outstanding criminal warrant as identified by Law Enforcement Agency Data System (LEADS) through the National Crime Information Center.</w:t>
      </w:r>
      <w:r>
        <w:rPr>
          <w:spacing w:val="40"/>
        </w:rPr>
        <w:t xml:space="preserve"> </w:t>
      </w:r>
      <w:r>
        <w:t>LEADS</w:t>
      </w:r>
      <w:r>
        <w:rPr>
          <w:spacing w:val="-1"/>
        </w:rPr>
        <w:t xml:space="preserve"> </w:t>
      </w:r>
      <w:r>
        <w:t>checks will verify</w:t>
      </w:r>
      <w:r>
        <w:rPr>
          <w:spacing w:val="-3"/>
        </w:rPr>
        <w:t xml:space="preserve"> </w:t>
      </w:r>
      <w:r>
        <w:t>if</w:t>
      </w:r>
      <w:r>
        <w:rPr>
          <w:spacing w:val="-2"/>
        </w:rPr>
        <w:t xml:space="preserve"> </w:t>
      </w:r>
      <w:r>
        <w:t>a person is wanted by</w:t>
      </w:r>
      <w:r>
        <w:rPr>
          <w:spacing w:val="-3"/>
        </w:rPr>
        <w:t xml:space="preserve"> </w:t>
      </w:r>
      <w:r>
        <w:t>local,</w:t>
      </w:r>
      <w:r>
        <w:rPr>
          <w:spacing w:val="-3"/>
        </w:rPr>
        <w:t xml:space="preserve"> </w:t>
      </w:r>
      <w:r>
        <w:t>state, and</w:t>
      </w:r>
      <w:r>
        <w:rPr>
          <w:spacing w:val="-3"/>
        </w:rPr>
        <w:t xml:space="preserve"> </w:t>
      </w:r>
      <w:r>
        <w:t>federal agencies. All contractor and subcontractor personnel must consent to LEADS background checks.</w:t>
      </w:r>
      <w:r>
        <w:rPr>
          <w:spacing w:val="40"/>
        </w:rPr>
        <w:t xml:space="preserve"> </w:t>
      </w:r>
      <w:r>
        <w:t xml:space="preserve">Contractor and subcontractor personnel who do not consent to a LEADS check will be denied access to the installation. Information required to conduct a LEADS check </w:t>
      </w:r>
      <w:proofErr w:type="gramStart"/>
      <w:r>
        <w:t>includes:</w:t>
      </w:r>
      <w:proofErr w:type="gramEnd"/>
      <w:r>
        <w:t xml:space="preserve"> full name, driver’s license number, and/or social security number, date of birth of the person entering the installation, and completion of a background</w:t>
      </w:r>
      <w:r>
        <w:rPr>
          <w:spacing w:val="-5"/>
        </w:rPr>
        <w:t xml:space="preserve"> </w:t>
      </w:r>
      <w:r>
        <w:t>check</w:t>
      </w:r>
      <w:r>
        <w:rPr>
          <w:spacing w:val="-2"/>
        </w:rPr>
        <w:t xml:space="preserve"> </w:t>
      </w:r>
      <w:r>
        <w:t>questionnaire.</w:t>
      </w:r>
      <w:r>
        <w:rPr>
          <w:spacing w:val="40"/>
        </w:rPr>
        <w:t xml:space="preserve"> </w:t>
      </w:r>
      <w:r>
        <w:t>The</w:t>
      </w:r>
      <w:r>
        <w:rPr>
          <w:spacing w:val="-2"/>
        </w:rPr>
        <w:t xml:space="preserve"> </w:t>
      </w:r>
      <w:r>
        <w:t>contractor</w:t>
      </w:r>
      <w:r>
        <w:rPr>
          <w:spacing w:val="-1"/>
        </w:rPr>
        <w:t xml:space="preserve"> </w:t>
      </w:r>
      <w:r>
        <w:t>shall</w:t>
      </w:r>
      <w:r>
        <w:rPr>
          <w:spacing w:val="-4"/>
        </w:rPr>
        <w:t xml:space="preserve"> </w:t>
      </w:r>
      <w:r>
        <w:t>provide</w:t>
      </w:r>
      <w:r>
        <w:rPr>
          <w:spacing w:val="-4"/>
        </w:rPr>
        <w:t xml:space="preserve"> </w:t>
      </w:r>
      <w:r>
        <w:t>this</w:t>
      </w:r>
      <w:r>
        <w:rPr>
          <w:spacing w:val="-2"/>
        </w:rPr>
        <w:t xml:space="preserve"> </w:t>
      </w:r>
      <w:r>
        <w:t>information</w:t>
      </w:r>
      <w:r>
        <w:rPr>
          <w:spacing w:val="-2"/>
        </w:rPr>
        <w:t xml:space="preserve"> </w:t>
      </w:r>
      <w:r>
        <w:t>using</w:t>
      </w:r>
      <w:r>
        <w:rPr>
          <w:spacing w:val="-2"/>
        </w:rPr>
        <w:t xml:space="preserve"> </w:t>
      </w:r>
      <w:r>
        <w:t>the</w:t>
      </w:r>
      <w:r>
        <w:rPr>
          <w:spacing w:val="-4"/>
        </w:rPr>
        <w:t xml:space="preserve"> </w:t>
      </w:r>
      <w:r>
        <w:t>Scott</w:t>
      </w:r>
      <w:r>
        <w:rPr>
          <w:spacing w:val="-1"/>
        </w:rPr>
        <w:t xml:space="preserve"> </w:t>
      </w:r>
      <w:r>
        <w:t>AFB</w:t>
      </w:r>
      <w:r>
        <w:rPr>
          <w:spacing w:val="-3"/>
        </w:rPr>
        <w:t xml:space="preserve"> </w:t>
      </w:r>
      <w:r>
        <w:t>Form 21, Contractors Consent for Background Check, and shall submit it in conjunction with the contractor’s request for either base or vehicle passes.</w:t>
      </w:r>
      <w:r>
        <w:rPr>
          <w:spacing w:val="40"/>
        </w:rPr>
        <w:t xml:space="preserve"> </w:t>
      </w:r>
      <w:r>
        <w:t>Completion of a successful LEADS check does not invalidate the</w:t>
      </w:r>
      <w:r>
        <w:rPr>
          <w:spacing w:val="-4"/>
        </w:rPr>
        <w:t xml:space="preserve"> </w:t>
      </w:r>
      <w:r>
        <w:t>requirement</w:t>
      </w:r>
      <w:r>
        <w:rPr>
          <w:spacing w:val="-4"/>
        </w:rPr>
        <w:t xml:space="preserve"> </w:t>
      </w:r>
      <w:r>
        <w:t>for</w:t>
      </w:r>
      <w:r>
        <w:rPr>
          <w:spacing w:val="-4"/>
        </w:rPr>
        <w:t xml:space="preserve"> </w:t>
      </w:r>
      <w:r>
        <w:t>an</w:t>
      </w:r>
      <w:r>
        <w:rPr>
          <w:spacing w:val="-2"/>
        </w:rPr>
        <w:t xml:space="preserve"> </w:t>
      </w:r>
      <w:r>
        <w:t>escort</w:t>
      </w:r>
      <w:r>
        <w:rPr>
          <w:spacing w:val="-1"/>
        </w:rPr>
        <w:t xml:space="preserve"> </w:t>
      </w:r>
      <w:r>
        <w:t>when</w:t>
      </w:r>
      <w:r>
        <w:rPr>
          <w:spacing w:val="-2"/>
        </w:rPr>
        <w:t xml:space="preserve"> </w:t>
      </w:r>
      <w:r>
        <w:t>contractor</w:t>
      </w:r>
      <w:r>
        <w:rPr>
          <w:spacing w:val="-1"/>
        </w:rPr>
        <w:t xml:space="preserve"> </w:t>
      </w:r>
      <w:r>
        <w:t>or</w:t>
      </w:r>
      <w:r>
        <w:rPr>
          <w:spacing w:val="-1"/>
        </w:rPr>
        <w:t xml:space="preserve"> </w:t>
      </w:r>
      <w:r>
        <w:t>subcontractor</w:t>
      </w:r>
      <w:r>
        <w:rPr>
          <w:spacing w:val="-1"/>
        </w:rPr>
        <w:t xml:space="preserve"> </w:t>
      </w:r>
      <w:r>
        <w:t>personnel</w:t>
      </w:r>
      <w:r>
        <w:rPr>
          <w:spacing w:val="-1"/>
        </w:rPr>
        <w:t xml:space="preserve"> </w:t>
      </w:r>
      <w:r>
        <w:t>are</w:t>
      </w:r>
      <w:r>
        <w:rPr>
          <w:spacing w:val="-2"/>
        </w:rPr>
        <w:t xml:space="preserve"> </w:t>
      </w:r>
      <w:r>
        <w:t>working</w:t>
      </w:r>
      <w:r>
        <w:rPr>
          <w:spacing w:val="-2"/>
        </w:rPr>
        <w:t xml:space="preserve"> </w:t>
      </w:r>
      <w:r>
        <w:t>within</w:t>
      </w:r>
      <w:r>
        <w:rPr>
          <w:spacing w:val="-2"/>
        </w:rPr>
        <w:t xml:space="preserve"> </w:t>
      </w:r>
      <w:r>
        <w:t>controlled</w:t>
      </w:r>
      <w:r>
        <w:rPr>
          <w:spacing w:val="-2"/>
        </w:rPr>
        <w:t xml:space="preserve"> </w:t>
      </w:r>
      <w:r>
        <w:t>or restricted areas.</w:t>
      </w:r>
    </w:p>
    <w:p w14:paraId="388B1B21" w14:textId="77777777" w:rsidR="004E2214" w:rsidRDefault="00AF05C2">
      <w:pPr>
        <w:pStyle w:val="BodyText"/>
        <w:spacing w:before="252"/>
        <w:ind w:left="120" w:right="32"/>
      </w:pPr>
      <w:r>
        <w:t>Contractors shall ensure their employees and those of their subcontracts have the proper credentials allowing</w:t>
      </w:r>
      <w:r>
        <w:rPr>
          <w:spacing w:val="-2"/>
        </w:rPr>
        <w:t xml:space="preserve"> </w:t>
      </w:r>
      <w:r>
        <w:t>them</w:t>
      </w:r>
      <w:r>
        <w:rPr>
          <w:spacing w:val="-1"/>
        </w:rPr>
        <w:t xml:space="preserve"> </w:t>
      </w:r>
      <w:r>
        <w:t>to work</w:t>
      </w:r>
      <w:r>
        <w:rPr>
          <w:spacing w:val="-2"/>
        </w:rPr>
        <w:t xml:space="preserve"> </w:t>
      </w:r>
      <w:r>
        <w:t>in</w:t>
      </w:r>
      <w:r>
        <w:rPr>
          <w:spacing w:val="-2"/>
        </w:rPr>
        <w:t xml:space="preserve"> </w:t>
      </w:r>
      <w:r>
        <w:t>the United States.</w:t>
      </w:r>
      <w:r>
        <w:rPr>
          <w:spacing w:val="40"/>
        </w:rPr>
        <w:t xml:space="preserve"> </w:t>
      </w:r>
      <w:r>
        <w:t>Persons</w:t>
      </w:r>
      <w:r>
        <w:rPr>
          <w:spacing w:val="-1"/>
        </w:rPr>
        <w:t xml:space="preserve"> </w:t>
      </w:r>
      <w:r>
        <w:t>later</w:t>
      </w:r>
      <w:r>
        <w:rPr>
          <w:spacing w:val="-1"/>
        </w:rPr>
        <w:t xml:space="preserve"> </w:t>
      </w:r>
      <w:r>
        <w:t>found to</w:t>
      </w:r>
      <w:r>
        <w:rPr>
          <w:spacing w:val="-2"/>
        </w:rPr>
        <w:t xml:space="preserve"> </w:t>
      </w:r>
      <w:r>
        <w:t>be undocumented or</w:t>
      </w:r>
      <w:r>
        <w:rPr>
          <w:spacing w:val="-1"/>
        </w:rPr>
        <w:t xml:space="preserve"> </w:t>
      </w:r>
      <w:r>
        <w:t>illegal</w:t>
      </w:r>
      <w:r>
        <w:rPr>
          <w:spacing w:val="-1"/>
        </w:rPr>
        <w:t xml:space="preserve"> </w:t>
      </w:r>
      <w:r>
        <w:t>aliens</w:t>
      </w:r>
      <w:r>
        <w:rPr>
          <w:spacing w:val="-1"/>
        </w:rPr>
        <w:t xml:space="preserve"> </w:t>
      </w:r>
      <w:r>
        <w:t>will be</w:t>
      </w:r>
      <w:r>
        <w:rPr>
          <w:spacing w:val="-2"/>
        </w:rPr>
        <w:t xml:space="preserve"> </w:t>
      </w:r>
      <w:r>
        <w:t>remanded</w:t>
      </w:r>
      <w:r>
        <w:rPr>
          <w:spacing w:val="-5"/>
        </w:rPr>
        <w:t xml:space="preserve"> </w:t>
      </w:r>
      <w:r>
        <w:t>to</w:t>
      </w:r>
      <w:r>
        <w:rPr>
          <w:spacing w:val="-5"/>
        </w:rPr>
        <w:t xml:space="preserve"> </w:t>
      </w:r>
      <w:r>
        <w:t>the</w:t>
      </w:r>
      <w:r>
        <w:rPr>
          <w:spacing w:val="-2"/>
        </w:rPr>
        <w:t xml:space="preserve"> </w:t>
      </w:r>
      <w:r>
        <w:t>proper</w:t>
      </w:r>
      <w:r>
        <w:rPr>
          <w:spacing w:val="-4"/>
        </w:rPr>
        <w:t xml:space="preserve"> </w:t>
      </w:r>
      <w:r>
        <w:t>authorities.</w:t>
      </w:r>
      <w:r>
        <w:rPr>
          <w:spacing w:val="40"/>
        </w:rPr>
        <w:t xml:space="preserve"> </w:t>
      </w:r>
      <w:r>
        <w:t>The</w:t>
      </w:r>
      <w:r>
        <w:rPr>
          <w:spacing w:val="-2"/>
        </w:rPr>
        <w:t xml:space="preserve"> </w:t>
      </w:r>
      <w:r>
        <w:t>contractor</w:t>
      </w:r>
      <w:r>
        <w:rPr>
          <w:spacing w:val="-4"/>
        </w:rPr>
        <w:t xml:space="preserve"> </w:t>
      </w:r>
      <w:r>
        <w:t>shall</w:t>
      </w:r>
      <w:r>
        <w:rPr>
          <w:spacing w:val="-1"/>
        </w:rPr>
        <w:t xml:space="preserve"> </w:t>
      </w:r>
      <w:r>
        <w:t>not</w:t>
      </w:r>
      <w:r>
        <w:rPr>
          <w:spacing w:val="-1"/>
        </w:rPr>
        <w:t xml:space="preserve"> </w:t>
      </w:r>
      <w:r>
        <w:t>be</w:t>
      </w:r>
      <w:r>
        <w:rPr>
          <w:spacing w:val="-4"/>
        </w:rPr>
        <w:t xml:space="preserve"> </w:t>
      </w:r>
      <w:r>
        <w:t>entitled</w:t>
      </w:r>
      <w:r>
        <w:rPr>
          <w:spacing w:val="-2"/>
        </w:rPr>
        <w:t xml:space="preserve"> </w:t>
      </w:r>
      <w:r>
        <w:t>to</w:t>
      </w:r>
      <w:r>
        <w:rPr>
          <w:spacing w:val="-5"/>
        </w:rPr>
        <w:t xml:space="preserve"> </w:t>
      </w:r>
      <w:r>
        <w:t>any</w:t>
      </w:r>
      <w:r>
        <w:rPr>
          <w:spacing w:val="-5"/>
        </w:rPr>
        <w:t xml:space="preserve"> </w:t>
      </w:r>
      <w:r>
        <w:t>compensation</w:t>
      </w:r>
      <w:r>
        <w:rPr>
          <w:spacing w:val="-2"/>
        </w:rPr>
        <w:t xml:space="preserve"> </w:t>
      </w:r>
      <w:r>
        <w:t>for</w:t>
      </w:r>
      <w:r>
        <w:rPr>
          <w:spacing w:val="-1"/>
        </w:rPr>
        <w:t xml:space="preserve"> </w:t>
      </w:r>
      <w:r>
        <w:t>delays or expenses associated with complying with the provisions of this clause.</w:t>
      </w:r>
      <w:r>
        <w:rPr>
          <w:spacing w:val="40"/>
        </w:rPr>
        <w:t xml:space="preserve"> </w:t>
      </w:r>
      <w:r>
        <w:t>Furthermore, nothing in this clause shall excuse the contractor from proceeding with the contract as required.</w:t>
      </w:r>
    </w:p>
    <w:p w14:paraId="4B9C89BE" w14:textId="77777777" w:rsidR="004E2214" w:rsidRDefault="004E2214">
      <w:pPr>
        <w:pStyle w:val="BodyText"/>
        <w:spacing w:before="1"/>
      </w:pPr>
    </w:p>
    <w:p w14:paraId="4F5D262C" w14:textId="77777777" w:rsidR="004E2214" w:rsidRDefault="00AF05C2">
      <w:pPr>
        <w:ind w:left="120" w:right="32"/>
      </w:pPr>
      <w:r>
        <w:rPr>
          <w:b/>
          <w:u w:val="single"/>
        </w:rPr>
        <w:t>Contractor</w:t>
      </w:r>
      <w:r>
        <w:rPr>
          <w:b/>
          <w:spacing w:val="-3"/>
          <w:u w:val="single"/>
        </w:rPr>
        <w:t xml:space="preserve"> </w:t>
      </w:r>
      <w:r>
        <w:rPr>
          <w:b/>
          <w:u w:val="single"/>
        </w:rPr>
        <w:t>Registration</w:t>
      </w:r>
      <w:r>
        <w:rPr>
          <w:b/>
          <w:spacing w:val="-4"/>
          <w:u w:val="single"/>
        </w:rPr>
        <w:t xml:space="preserve"> </w:t>
      </w:r>
      <w:r>
        <w:rPr>
          <w:b/>
          <w:u w:val="single"/>
        </w:rPr>
        <w:t>of</w:t>
      </w:r>
      <w:r>
        <w:rPr>
          <w:b/>
          <w:spacing w:val="-2"/>
          <w:u w:val="single"/>
        </w:rPr>
        <w:t xml:space="preserve"> </w:t>
      </w:r>
      <w:r>
        <w:rPr>
          <w:b/>
          <w:u w:val="single"/>
        </w:rPr>
        <w:t>Vehicles</w:t>
      </w:r>
      <w:r>
        <w:rPr>
          <w:b/>
          <w:spacing w:val="-3"/>
          <w:u w:val="single"/>
        </w:rPr>
        <w:t xml:space="preserve"> </w:t>
      </w:r>
      <w:r>
        <w:rPr>
          <w:b/>
          <w:u w:val="single"/>
        </w:rPr>
        <w:t>on</w:t>
      </w:r>
      <w:r>
        <w:rPr>
          <w:b/>
          <w:spacing w:val="-4"/>
          <w:u w:val="single"/>
        </w:rPr>
        <w:t xml:space="preserve"> </w:t>
      </w:r>
      <w:r>
        <w:rPr>
          <w:b/>
          <w:u w:val="single"/>
        </w:rPr>
        <w:t>Scott</w:t>
      </w:r>
      <w:r>
        <w:rPr>
          <w:b/>
          <w:spacing w:val="-5"/>
          <w:u w:val="single"/>
        </w:rPr>
        <w:t xml:space="preserve"> </w:t>
      </w:r>
      <w:r>
        <w:rPr>
          <w:b/>
          <w:u w:val="single"/>
        </w:rPr>
        <w:t>AFB:</w:t>
      </w:r>
      <w:r>
        <w:rPr>
          <w:b/>
          <w:spacing w:val="40"/>
        </w:rPr>
        <w:t xml:space="preserve"> </w:t>
      </w:r>
      <w:r>
        <w:t>All</w:t>
      </w:r>
      <w:r>
        <w:rPr>
          <w:spacing w:val="-2"/>
        </w:rPr>
        <w:t xml:space="preserve"> </w:t>
      </w:r>
      <w:r>
        <w:t>contractor</w:t>
      </w:r>
      <w:r>
        <w:rPr>
          <w:spacing w:val="-5"/>
        </w:rPr>
        <w:t xml:space="preserve"> </w:t>
      </w:r>
      <w:r>
        <w:t>or</w:t>
      </w:r>
      <w:r>
        <w:rPr>
          <w:spacing w:val="-2"/>
        </w:rPr>
        <w:t xml:space="preserve"> </w:t>
      </w:r>
      <w:r>
        <w:t>contractor</w:t>
      </w:r>
      <w:r>
        <w:rPr>
          <w:spacing w:val="-5"/>
        </w:rPr>
        <w:t xml:space="preserve"> </w:t>
      </w:r>
      <w:r>
        <w:t>employees’</w:t>
      </w:r>
      <w:r>
        <w:rPr>
          <w:spacing w:val="-2"/>
        </w:rPr>
        <w:t xml:space="preserve"> </w:t>
      </w:r>
      <w:r>
        <w:t>vehicles used for the performance of this contract shall comply with all local, state and federal regulations.</w:t>
      </w:r>
    </w:p>
    <w:p w14:paraId="438E5242" w14:textId="77777777" w:rsidR="004E2214" w:rsidRDefault="00AF05C2">
      <w:pPr>
        <w:pStyle w:val="BodyText"/>
        <w:spacing w:before="1"/>
        <w:ind w:left="120" w:right="113"/>
      </w:pPr>
      <w:r>
        <w:t>Additionally,</w:t>
      </w:r>
      <w:r>
        <w:rPr>
          <w:spacing w:val="-2"/>
        </w:rPr>
        <w:t xml:space="preserve"> </w:t>
      </w:r>
      <w:r>
        <w:t>any</w:t>
      </w:r>
      <w:r>
        <w:rPr>
          <w:spacing w:val="-5"/>
        </w:rPr>
        <w:t xml:space="preserve"> </w:t>
      </w:r>
      <w:r>
        <w:t>pass</w:t>
      </w:r>
      <w:r>
        <w:rPr>
          <w:spacing w:val="-2"/>
        </w:rPr>
        <w:t xml:space="preserve"> </w:t>
      </w:r>
      <w:r>
        <w:t>shall</w:t>
      </w:r>
      <w:r>
        <w:rPr>
          <w:spacing w:val="-4"/>
        </w:rPr>
        <w:t xml:space="preserve"> </w:t>
      </w:r>
      <w:r>
        <w:t>be</w:t>
      </w:r>
      <w:r>
        <w:rPr>
          <w:spacing w:val="-2"/>
        </w:rPr>
        <w:t xml:space="preserve"> </w:t>
      </w:r>
      <w:r>
        <w:t>surrendered</w:t>
      </w:r>
      <w:r>
        <w:rPr>
          <w:spacing w:val="-5"/>
        </w:rPr>
        <w:t xml:space="preserve"> </w:t>
      </w:r>
      <w:r>
        <w:t>to</w:t>
      </w:r>
      <w:r>
        <w:rPr>
          <w:spacing w:val="-2"/>
        </w:rPr>
        <w:t xml:space="preserve"> </w:t>
      </w:r>
      <w:r>
        <w:t>Security</w:t>
      </w:r>
      <w:r>
        <w:rPr>
          <w:spacing w:val="-5"/>
        </w:rPr>
        <w:t xml:space="preserve"> </w:t>
      </w:r>
      <w:r>
        <w:t>Forces</w:t>
      </w:r>
      <w:r>
        <w:rPr>
          <w:spacing w:val="-2"/>
        </w:rPr>
        <w:t xml:space="preserve"> </w:t>
      </w:r>
      <w:r>
        <w:t>upon</w:t>
      </w:r>
      <w:r>
        <w:rPr>
          <w:spacing w:val="-5"/>
        </w:rPr>
        <w:t xml:space="preserve"> </w:t>
      </w:r>
      <w:r>
        <w:t>demand</w:t>
      </w:r>
      <w:r>
        <w:rPr>
          <w:spacing w:val="-5"/>
        </w:rPr>
        <w:t xml:space="preserve"> </w:t>
      </w:r>
      <w:r>
        <w:t>to</w:t>
      </w:r>
      <w:r>
        <w:rPr>
          <w:spacing w:val="-2"/>
        </w:rPr>
        <w:t xml:space="preserve"> </w:t>
      </w:r>
      <w:r>
        <w:t>positively</w:t>
      </w:r>
      <w:r>
        <w:rPr>
          <w:spacing w:val="-2"/>
        </w:rPr>
        <w:t xml:space="preserve"> </w:t>
      </w:r>
      <w:r>
        <w:t>identify</w:t>
      </w:r>
      <w:r>
        <w:rPr>
          <w:spacing w:val="-2"/>
        </w:rPr>
        <w:t xml:space="preserve"> </w:t>
      </w:r>
      <w:r>
        <w:t>a person’s need to be on Scott AFB.</w:t>
      </w:r>
    </w:p>
    <w:p w14:paraId="45F67383" w14:textId="77777777" w:rsidR="004E2214" w:rsidRDefault="00AF05C2">
      <w:pPr>
        <w:spacing w:before="252"/>
        <w:ind w:left="120" w:right="32"/>
      </w:pPr>
      <w:r>
        <w:rPr>
          <w:b/>
          <w:u w:val="single"/>
        </w:rPr>
        <w:t>Access</w:t>
      </w:r>
      <w:r>
        <w:rPr>
          <w:b/>
          <w:spacing w:val="-4"/>
          <w:u w:val="single"/>
        </w:rPr>
        <w:t xml:space="preserve"> </w:t>
      </w:r>
      <w:r>
        <w:rPr>
          <w:b/>
          <w:u w:val="single"/>
        </w:rPr>
        <w:t>to</w:t>
      </w:r>
      <w:r>
        <w:rPr>
          <w:b/>
          <w:spacing w:val="-3"/>
          <w:u w:val="single"/>
        </w:rPr>
        <w:t xml:space="preserve"> </w:t>
      </w:r>
      <w:r>
        <w:rPr>
          <w:b/>
          <w:u w:val="single"/>
        </w:rPr>
        <w:t>Installation</w:t>
      </w:r>
      <w:r>
        <w:rPr>
          <w:b/>
          <w:spacing w:val="-4"/>
          <w:u w:val="single"/>
        </w:rPr>
        <w:t xml:space="preserve"> </w:t>
      </w:r>
      <w:r>
        <w:rPr>
          <w:b/>
          <w:u w:val="single"/>
        </w:rPr>
        <w:t>during</w:t>
      </w:r>
      <w:r>
        <w:rPr>
          <w:b/>
          <w:spacing w:val="-3"/>
          <w:u w:val="single"/>
        </w:rPr>
        <w:t xml:space="preserve"> </w:t>
      </w:r>
      <w:r>
        <w:rPr>
          <w:b/>
          <w:u w:val="single"/>
        </w:rPr>
        <w:t>Force</w:t>
      </w:r>
      <w:r>
        <w:rPr>
          <w:b/>
          <w:spacing w:val="-3"/>
          <w:u w:val="single"/>
        </w:rPr>
        <w:t xml:space="preserve"> </w:t>
      </w:r>
      <w:r>
        <w:rPr>
          <w:b/>
          <w:u w:val="single"/>
        </w:rPr>
        <w:t>Protection</w:t>
      </w:r>
      <w:r>
        <w:rPr>
          <w:b/>
          <w:spacing w:val="-4"/>
          <w:u w:val="single"/>
        </w:rPr>
        <w:t xml:space="preserve"> </w:t>
      </w:r>
      <w:r>
        <w:rPr>
          <w:b/>
          <w:u w:val="single"/>
        </w:rPr>
        <w:t>Conditions</w:t>
      </w:r>
      <w:r>
        <w:rPr>
          <w:b/>
          <w:spacing w:val="-4"/>
          <w:u w:val="single"/>
        </w:rPr>
        <w:t xml:space="preserve"> </w:t>
      </w:r>
      <w:r>
        <w:rPr>
          <w:b/>
          <w:u w:val="single"/>
        </w:rPr>
        <w:t>(FPCONs):</w:t>
      </w:r>
      <w:r>
        <w:rPr>
          <w:b/>
          <w:spacing w:val="40"/>
        </w:rPr>
        <w:t xml:space="preserve"> </w:t>
      </w:r>
      <w:r>
        <w:t>Contractors</w:t>
      </w:r>
      <w:r>
        <w:rPr>
          <w:spacing w:val="-4"/>
        </w:rPr>
        <w:t xml:space="preserve"> </w:t>
      </w:r>
      <w:r>
        <w:t>will</w:t>
      </w:r>
      <w:r>
        <w:rPr>
          <w:spacing w:val="-2"/>
        </w:rPr>
        <w:t xml:space="preserve"> </w:t>
      </w:r>
      <w:r>
        <w:t>be</w:t>
      </w:r>
      <w:r>
        <w:rPr>
          <w:spacing w:val="-3"/>
        </w:rPr>
        <w:t xml:space="preserve"> </w:t>
      </w:r>
      <w:r>
        <w:t>assigned</w:t>
      </w:r>
      <w:r>
        <w:rPr>
          <w:spacing w:val="-3"/>
        </w:rPr>
        <w:t xml:space="preserve"> </w:t>
      </w:r>
      <w:r>
        <w:t>a mission essential designation IAW requirements contained in Scott Air Force Base Integrated Defense</w:t>
      </w:r>
    </w:p>
    <w:p w14:paraId="1ABA31A6" w14:textId="77777777" w:rsidR="004E2214" w:rsidRDefault="004E2214">
      <w:pPr>
        <w:sectPr w:rsidR="004E2214">
          <w:pgSz w:w="12240" w:h="15840"/>
          <w:pgMar w:top="1620" w:right="1340" w:bottom="280" w:left="1320" w:header="720" w:footer="720" w:gutter="0"/>
          <w:cols w:space="720"/>
        </w:sectPr>
      </w:pPr>
    </w:p>
    <w:p w14:paraId="740F6499" w14:textId="77777777" w:rsidR="004E2214" w:rsidRDefault="00AF05C2">
      <w:pPr>
        <w:pStyle w:val="BodyText"/>
        <w:spacing w:before="78"/>
        <w:ind w:left="120" w:right="178"/>
      </w:pPr>
      <w:r>
        <w:lastRenderedPageBreak/>
        <w:t>Plan</w:t>
      </w:r>
      <w:r>
        <w:rPr>
          <w:spacing w:val="-3"/>
        </w:rPr>
        <w:t xml:space="preserve"> </w:t>
      </w:r>
      <w:r>
        <w:t>31-1.</w:t>
      </w:r>
      <w:r>
        <w:rPr>
          <w:spacing w:val="40"/>
        </w:rPr>
        <w:t xml:space="preserve"> </w:t>
      </w:r>
      <w:r>
        <w:t>Only</w:t>
      </w:r>
      <w:r>
        <w:rPr>
          <w:spacing w:val="-6"/>
        </w:rPr>
        <w:t xml:space="preserve"> </w:t>
      </w:r>
      <w:r>
        <w:t>the</w:t>
      </w:r>
      <w:r>
        <w:rPr>
          <w:spacing w:val="-5"/>
        </w:rPr>
        <w:t xml:space="preserve"> </w:t>
      </w:r>
      <w:r>
        <w:t>installation</w:t>
      </w:r>
      <w:r>
        <w:rPr>
          <w:spacing w:val="-3"/>
        </w:rPr>
        <w:t xml:space="preserve"> </w:t>
      </w:r>
      <w:r>
        <w:t>commander</w:t>
      </w:r>
      <w:r>
        <w:rPr>
          <w:spacing w:val="-2"/>
        </w:rPr>
        <w:t xml:space="preserve"> </w:t>
      </w:r>
      <w:r>
        <w:t>or</w:t>
      </w:r>
      <w:r>
        <w:rPr>
          <w:spacing w:val="-2"/>
        </w:rPr>
        <w:t xml:space="preserve"> </w:t>
      </w:r>
      <w:r>
        <w:t>the</w:t>
      </w:r>
      <w:r>
        <w:rPr>
          <w:spacing w:val="-3"/>
        </w:rPr>
        <w:t xml:space="preserve"> </w:t>
      </w:r>
      <w:r>
        <w:t>unit</w:t>
      </w:r>
      <w:r>
        <w:rPr>
          <w:spacing w:val="-2"/>
        </w:rPr>
        <w:t xml:space="preserve"> </w:t>
      </w:r>
      <w:r>
        <w:t>commander</w:t>
      </w:r>
      <w:r>
        <w:rPr>
          <w:spacing w:val="-2"/>
        </w:rPr>
        <w:t xml:space="preserve"> </w:t>
      </w:r>
      <w:r>
        <w:t>requesting</w:t>
      </w:r>
      <w:r>
        <w:rPr>
          <w:spacing w:val="-3"/>
        </w:rPr>
        <w:t xml:space="preserve"> </w:t>
      </w:r>
      <w:r>
        <w:t>contract</w:t>
      </w:r>
      <w:r>
        <w:rPr>
          <w:spacing w:val="-5"/>
        </w:rPr>
        <w:t xml:space="preserve"> </w:t>
      </w:r>
      <w:r>
        <w:t>support</w:t>
      </w:r>
      <w:r>
        <w:rPr>
          <w:spacing w:val="-2"/>
        </w:rPr>
        <w:t xml:space="preserve"> </w:t>
      </w:r>
      <w:r>
        <w:t>will assign the mission essential designation.</w:t>
      </w:r>
    </w:p>
    <w:p w14:paraId="0D9343BC" w14:textId="77777777" w:rsidR="004E2214" w:rsidRDefault="004E2214">
      <w:pPr>
        <w:pStyle w:val="BodyText"/>
      </w:pPr>
    </w:p>
    <w:p w14:paraId="659A4A67" w14:textId="77777777" w:rsidR="004E2214" w:rsidRDefault="00AF05C2">
      <w:pPr>
        <w:pStyle w:val="Heading3"/>
        <w:rPr>
          <w:u w:val="none"/>
        </w:rPr>
      </w:pPr>
      <w:r>
        <w:t>Contractors</w:t>
      </w:r>
      <w:r>
        <w:rPr>
          <w:spacing w:val="-4"/>
        </w:rPr>
        <w:t xml:space="preserve"> </w:t>
      </w:r>
      <w:r>
        <w:t>Working</w:t>
      </w:r>
      <w:r>
        <w:rPr>
          <w:spacing w:val="-7"/>
        </w:rPr>
        <w:t xml:space="preserve"> </w:t>
      </w:r>
      <w:r>
        <w:t>in</w:t>
      </w:r>
      <w:r>
        <w:rPr>
          <w:spacing w:val="-6"/>
        </w:rPr>
        <w:t xml:space="preserve"> </w:t>
      </w:r>
      <w:r>
        <w:t>Controlled</w:t>
      </w:r>
      <w:r>
        <w:rPr>
          <w:spacing w:val="-6"/>
        </w:rPr>
        <w:t xml:space="preserve"> </w:t>
      </w:r>
      <w:r>
        <w:t>or</w:t>
      </w:r>
      <w:r>
        <w:rPr>
          <w:spacing w:val="-4"/>
        </w:rPr>
        <w:t xml:space="preserve"> </w:t>
      </w:r>
      <w:r>
        <w:t>Restricted</w:t>
      </w:r>
      <w:r>
        <w:rPr>
          <w:spacing w:val="-6"/>
        </w:rPr>
        <w:t xml:space="preserve"> </w:t>
      </w:r>
      <w:r>
        <w:rPr>
          <w:spacing w:val="-2"/>
        </w:rPr>
        <w:t>Areas:</w:t>
      </w:r>
    </w:p>
    <w:p w14:paraId="6B2539B7" w14:textId="77777777" w:rsidR="004E2214" w:rsidRDefault="00AF05C2">
      <w:pPr>
        <w:pStyle w:val="BodyText"/>
        <w:spacing w:before="1"/>
        <w:ind w:left="120" w:right="178"/>
      </w:pPr>
      <w:r>
        <w:t xml:space="preserve">The unit requesting contract support will </w:t>
      </w:r>
      <w:proofErr w:type="gramStart"/>
      <w:r>
        <w:t>provide escort(s) for contractors at all times</w:t>
      </w:r>
      <w:proofErr w:type="gramEnd"/>
      <w:r>
        <w:t xml:space="preserve"> when within a controlled</w:t>
      </w:r>
      <w:r>
        <w:rPr>
          <w:spacing w:val="-5"/>
        </w:rPr>
        <w:t xml:space="preserve"> </w:t>
      </w:r>
      <w:r>
        <w:t>area.</w:t>
      </w:r>
      <w:r>
        <w:rPr>
          <w:spacing w:val="40"/>
        </w:rPr>
        <w:t xml:space="preserve"> </w:t>
      </w:r>
      <w:r>
        <w:t>Contractors</w:t>
      </w:r>
      <w:r>
        <w:rPr>
          <w:spacing w:val="-2"/>
        </w:rPr>
        <w:t xml:space="preserve"> </w:t>
      </w:r>
      <w:r>
        <w:t>shall</w:t>
      </w:r>
      <w:r>
        <w:rPr>
          <w:spacing w:val="-4"/>
        </w:rPr>
        <w:t xml:space="preserve"> </w:t>
      </w:r>
      <w:r>
        <w:t>not</w:t>
      </w:r>
      <w:r>
        <w:rPr>
          <w:spacing w:val="-4"/>
        </w:rPr>
        <w:t xml:space="preserve"> </w:t>
      </w:r>
      <w:r>
        <w:t>escort</w:t>
      </w:r>
      <w:r>
        <w:rPr>
          <w:spacing w:val="-4"/>
        </w:rPr>
        <w:t xml:space="preserve"> </w:t>
      </w:r>
      <w:r>
        <w:t>other</w:t>
      </w:r>
      <w:r>
        <w:rPr>
          <w:spacing w:val="-4"/>
        </w:rPr>
        <w:t xml:space="preserve"> </w:t>
      </w:r>
      <w:r>
        <w:t>contractor</w:t>
      </w:r>
      <w:r>
        <w:rPr>
          <w:spacing w:val="-4"/>
        </w:rPr>
        <w:t xml:space="preserve"> </w:t>
      </w:r>
      <w:r>
        <w:t>employees</w:t>
      </w:r>
      <w:r>
        <w:rPr>
          <w:spacing w:val="-2"/>
        </w:rPr>
        <w:t xml:space="preserve"> </w:t>
      </w:r>
      <w:r>
        <w:t>within</w:t>
      </w:r>
      <w:r>
        <w:rPr>
          <w:spacing w:val="-2"/>
        </w:rPr>
        <w:t xml:space="preserve"> </w:t>
      </w:r>
      <w:r>
        <w:t>controlled</w:t>
      </w:r>
      <w:r>
        <w:rPr>
          <w:spacing w:val="-2"/>
        </w:rPr>
        <w:t xml:space="preserve"> </w:t>
      </w:r>
      <w:r>
        <w:t>or</w:t>
      </w:r>
      <w:r>
        <w:rPr>
          <w:spacing w:val="-1"/>
        </w:rPr>
        <w:t xml:space="preserve"> </w:t>
      </w:r>
      <w:r>
        <w:t>restricted areas.</w:t>
      </w:r>
      <w:r>
        <w:rPr>
          <w:spacing w:val="40"/>
        </w:rPr>
        <w:t xml:space="preserve"> </w:t>
      </w:r>
      <w:r>
        <w:t>In addition, contractors shall fulfill, maintain, and comply with all security requirements IAW Scott Air Force Base Integrated Defense Plan 31-1, and command/local directives.</w:t>
      </w:r>
    </w:p>
    <w:p w14:paraId="0E241BB1" w14:textId="77777777" w:rsidR="004E2214" w:rsidRDefault="004E2214">
      <w:pPr>
        <w:pStyle w:val="BodyText"/>
      </w:pPr>
    </w:p>
    <w:p w14:paraId="1A4712AB" w14:textId="77777777" w:rsidR="004E2214" w:rsidRDefault="00AF05C2">
      <w:pPr>
        <w:pStyle w:val="Heading3"/>
        <w:spacing w:line="252" w:lineRule="exact"/>
        <w:rPr>
          <w:u w:val="none"/>
        </w:rPr>
      </w:pPr>
      <w:r>
        <w:t>Access</w:t>
      </w:r>
      <w:r>
        <w:rPr>
          <w:spacing w:val="-6"/>
        </w:rPr>
        <w:t xml:space="preserve"> </w:t>
      </w:r>
      <w:r>
        <w:t>to</w:t>
      </w:r>
      <w:r>
        <w:rPr>
          <w:spacing w:val="-7"/>
        </w:rPr>
        <w:t xml:space="preserve"> </w:t>
      </w:r>
      <w:r>
        <w:t>Government</w:t>
      </w:r>
      <w:r>
        <w:rPr>
          <w:spacing w:val="-3"/>
        </w:rPr>
        <w:t xml:space="preserve"> </w:t>
      </w:r>
      <w:r>
        <w:t>Facilities</w:t>
      </w:r>
      <w:r>
        <w:rPr>
          <w:spacing w:val="-5"/>
        </w:rPr>
        <w:t xml:space="preserve"> </w:t>
      </w:r>
      <w:r>
        <w:t>with</w:t>
      </w:r>
      <w:r>
        <w:rPr>
          <w:spacing w:val="-6"/>
        </w:rPr>
        <w:t xml:space="preserve"> </w:t>
      </w:r>
      <w:r>
        <w:t>Controlled</w:t>
      </w:r>
      <w:r>
        <w:rPr>
          <w:spacing w:val="-6"/>
        </w:rPr>
        <w:t xml:space="preserve"> </w:t>
      </w:r>
      <w:r>
        <w:t>or</w:t>
      </w:r>
      <w:r>
        <w:rPr>
          <w:spacing w:val="-5"/>
        </w:rPr>
        <w:t xml:space="preserve"> </w:t>
      </w:r>
      <w:r>
        <w:t>Restricted</w:t>
      </w:r>
      <w:r>
        <w:rPr>
          <w:spacing w:val="-5"/>
        </w:rPr>
        <w:t xml:space="preserve"> </w:t>
      </w:r>
      <w:r>
        <w:rPr>
          <w:spacing w:val="-2"/>
        </w:rPr>
        <w:t>Areas:</w:t>
      </w:r>
    </w:p>
    <w:p w14:paraId="33A3FAE5" w14:textId="77777777" w:rsidR="004E2214" w:rsidRDefault="00AF05C2">
      <w:pPr>
        <w:pStyle w:val="BodyText"/>
        <w:ind w:left="120" w:right="113"/>
      </w:pPr>
      <w:r>
        <w:t>The contractor shall comply with security regulations imposed by the installation commander and/or the agency</w:t>
      </w:r>
      <w:r>
        <w:rPr>
          <w:spacing w:val="-4"/>
        </w:rPr>
        <w:t xml:space="preserve"> </w:t>
      </w:r>
      <w:r>
        <w:t>responsible</w:t>
      </w:r>
      <w:r>
        <w:rPr>
          <w:spacing w:val="-3"/>
        </w:rPr>
        <w:t xml:space="preserve"> </w:t>
      </w:r>
      <w:r>
        <w:t>for</w:t>
      </w:r>
      <w:r>
        <w:rPr>
          <w:spacing w:val="-3"/>
        </w:rPr>
        <w:t xml:space="preserve"> </w:t>
      </w:r>
      <w:r>
        <w:t>the</w:t>
      </w:r>
      <w:r>
        <w:rPr>
          <w:spacing w:val="-3"/>
        </w:rPr>
        <w:t xml:space="preserve"> </w:t>
      </w:r>
      <w:r>
        <w:t>project</w:t>
      </w:r>
      <w:r>
        <w:rPr>
          <w:spacing w:val="-3"/>
        </w:rPr>
        <w:t xml:space="preserve"> </w:t>
      </w:r>
      <w:r>
        <w:t>location.</w:t>
      </w:r>
      <w:r>
        <w:rPr>
          <w:spacing w:val="40"/>
        </w:rPr>
        <w:t xml:space="preserve"> </w:t>
      </w:r>
      <w:r>
        <w:t>Due</w:t>
      </w:r>
      <w:r>
        <w:rPr>
          <w:spacing w:val="-1"/>
        </w:rPr>
        <w:t xml:space="preserve"> </w:t>
      </w:r>
      <w:r>
        <w:t>to</w:t>
      </w:r>
      <w:r>
        <w:rPr>
          <w:spacing w:val="-1"/>
        </w:rPr>
        <w:t xml:space="preserve"> </w:t>
      </w:r>
      <w:r>
        <w:t>specific</w:t>
      </w:r>
      <w:r>
        <w:rPr>
          <w:spacing w:val="-3"/>
        </w:rPr>
        <w:t xml:space="preserve"> </w:t>
      </w:r>
      <w:r>
        <w:t>mission</w:t>
      </w:r>
      <w:r>
        <w:rPr>
          <w:spacing w:val="-4"/>
        </w:rPr>
        <w:t xml:space="preserve"> </w:t>
      </w:r>
      <w:r>
        <w:t>requirements</w:t>
      </w:r>
      <w:r>
        <w:rPr>
          <w:spacing w:val="-3"/>
        </w:rPr>
        <w:t xml:space="preserve"> </w:t>
      </w:r>
      <w:r>
        <w:t xml:space="preserve">inherent </w:t>
      </w:r>
      <w:proofErr w:type="gramStart"/>
      <w:r>
        <w:t>in</w:t>
      </w:r>
      <w:r>
        <w:rPr>
          <w:spacing w:val="-4"/>
        </w:rPr>
        <w:t xml:space="preserve"> </w:t>
      </w:r>
      <w:r>
        <w:t>the</w:t>
      </w:r>
      <w:r>
        <w:rPr>
          <w:spacing w:val="-1"/>
        </w:rPr>
        <w:t xml:space="preserve"> </w:t>
      </w:r>
      <w:r>
        <w:t>nature</w:t>
      </w:r>
      <w:r>
        <w:rPr>
          <w:spacing w:val="-1"/>
        </w:rPr>
        <w:t xml:space="preserve"> </w:t>
      </w:r>
      <w:r>
        <w:t>of controlled</w:t>
      </w:r>
      <w:proofErr w:type="gramEnd"/>
      <w:r>
        <w:t xml:space="preserve"> or restricted areas on Scott AFB, the government may direct the contractor to leave the controlled or restricted areas at any given time.</w:t>
      </w:r>
    </w:p>
    <w:p w14:paraId="34DCF5B0" w14:textId="77777777" w:rsidR="004E2214" w:rsidRDefault="00AF05C2">
      <w:pPr>
        <w:pStyle w:val="BodyText"/>
        <w:spacing w:before="252"/>
        <w:ind w:left="120"/>
      </w:pPr>
      <w:r>
        <w:rPr>
          <w:spacing w:val="-2"/>
        </w:rPr>
        <w:t>Attachments:</w:t>
      </w:r>
    </w:p>
    <w:p w14:paraId="1BCA3A41" w14:textId="3A1FB104" w:rsidR="004E2214" w:rsidRDefault="00AF05C2">
      <w:pPr>
        <w:pStyle w:val="BodyText"/>
        <w:spacing w:before="2"/>
        <w:ind w:left="120"/>
      </w:pPr>
      <w:r>
        <w:t>Appendix</w:t>
      </w:r>
      <w:r>
        <w:rPr>
          <w:spacing w:val="-8"/>
        </w:rPr>
        <w:t xml:space="preserve"> </w:t>
      </w:r>
      <w:r>
        <w:t>A</w:t>
      </w:r>
      <w:r>
        <w:rPr>
          <w:spacing w:val="-4"/>
        </w:rPr>
        <w:t xml:space="preserve"> </w:t>
      </w:r>
      <w:r>
        <w:t>-</w:t>
      </w:r>
      <w:r>
        <w:rPr>
          <w:spacing w:val="-5"/>
        </w:rPr>
        <w:t xml:space="preserve"> </w:t>
      </w:r>
      <w:r>
        <w:t>Proposed</w:t>
      </w:r>
      <w:r>
        <w:rPr>
          <w:spacing w:val="-3"/>
        </w:rPr>
        <w:t xml:space="preserve"> </w:t>
      </w:r>
      <w:r w:rsidR="00C20AAD">
        <w:t>Secur</w:t>
      </w:r>
      <w:r w:rsidR="00FD7DD4">
        <w:t xml:space="preserve">e Storage Area </w:t>
      </w:r>
      <w:r w:rsidR="00C20AAD">
        <w:rPr>
          <w:spacing w:val="-2"/>
        </w:rPr>
        <w:t>Layout</w:t>
      </w:r>
      <w:r w:rsidR="00FD7DD4">
        <w:rPr>
          <w:spacing w:val="-2"/>
        </w:rPr>
        <w:t>,</w:t>
      </w:r>
      <w:r>
        <w:rPr>
          <w:spacing w:val="-2"/>
        </w:rPr>
        <w:t xml:space="preserve"> </w:t>
      </w:r>
      <w:r>
        <w:t>Building</w:t>
      </w:r>
      <w:r>
        <w:rPr>
          <w:spacing w:val="-3"/>
        </w:rPr>
        <w:t xml:space="preserve"> </w:t>
      </w:r>
      <w:r w:rsidR="00C20AAD">
        <w:t xml:space="preserve">Bldg. </w:t>
      </w:r>
      <w:r w:rsidR="00C20AAD">
        <w:rPr>
          <w:spacing w:val="-3"/>
        </w:rPr>
        <w:t xml:space="preserve">3192, Room 101 </w:t>
      </w:r>
      <w:r>
        <w:t>AMC/</w:t>
      </w:r>
      <w:r w:rsidR="00C20AAD">
        <w:t>A3CG</w:t>
      </w:r>
    </w:p>
    <w:p w14:paraId="382996DF" w14:textId="77777777" w:rsidR="004E2214" w:rsidRDefault="004E2214">
      <w:pPr>
        <w:sectPr w:rsidR="004E2214">
          <w:pgSz w:w="12240" w:h="15840"/>
          <w:pgMar w:top="1360" w:right="1340" w:bottom="280" w:left="1320" w:header="720" w:footer="720" w:gutter="0"/>
          <w:cols w:space="720"/>
        </w:sectPr>
      </w:pPr>
    </w:p>
    <w:p w14:paraId="2E8DB8E3" w14:textId="0156063C" w:rsidR="004E2214" w:rsidRDefault="00AF05C2">
      <w:pPr>
        <w:spacing w:before="362"/>
        <w:ind w:left="340"/>
        <w:rPr>
          <w:rFonts w:ascii="Franklin Gothic Demi Cond"/>
          <w:b/>
          <w:sz w:val="132"/>
        </w:rPr>
      </w:pPr>
      <w:r>
        <w:rPr>
          <w:rFonts w:ascii="Franklin Gothic Demi Cond"/>
          <w:b/>
          <w:color w:val="074246"/>
          <w:sz w:val="132"/>
        </w:rPr>
        <w:lastRenderedPageBreak/>
        <w:t xml:space="preserve">Appendix </w:t>
      </w:r>
      <w:r>
        <w:rPr>
          <w:rFonts w:ascii="Franklin Gothic Demi Cond"/>
          <w:b/>
          <w:color w:val="074246"/>
          <w:spacing w:val="-10"/>
          <w:sz w:val="132"/>
        </w:rPr>
        <w:t>A</w:t>
      </w:r>
    </w:p>
    <w:p w14:paraId="7082B14B" w14:textId="576348B5" w:rsidR="000244B0" w:rsidRDefault="00AF05C2" w:rsidP="00B63431">
      <w:pPr>
        <w:spacing w:before="89"/>
        <w:ind w:left="340"/>
        <w:rPr>
          <w:rFonts w:ascii="Franklin Gothic Medium"/>
          <w:sz w:val="48"/>
        </w:rPr>
      </w:pPr>
      <w:r>
        <w:rPr>
          <w:rFonts w:ascii="Franklin Gothic Medium"/>
          <w:color w:val="074246"/>
          <w:sz w:val="48"/>
        </w:rPr>
        <w:t>Building</w:t>
      </w:r>
      <w:r>
        <w:rPr>
          <w:rFonts w:ascii="Franklin Gothic Medium"/>
          <w:color w:val="074246"/>
          <w:spacing w:val="-13"/>
          <w:sz w:val="48"/>
        </w:rPr>
        <w:t xml:space="preserve"> </w:t>
      </w:r>
      <w:r w:rsidR="008E5810">
        <w:rPr>
          <w:rFonts w:ascii="Franklin Gothic Medium"/>
          <w:color w:val="074246"/>
          <w:sz w:val="48"/>
        </w:rPr>
        <w:t>3192, Room 101</w:t>
      </w:r>
    </w:p>
    <w:p w14:paraId="640E7894" w14:textId="6B16C916" w:rsidR="000244B0" w:rsidRDefault="000244B0" w:rsidP="00BC2785">
      <w:pPr>
        <w:rPr>
          <w:rFonts w:ascii="Franklin Gothic Medium"/>
          <w:sz w:val="48"/>
        </w:rPr>
        <w:sectPr w:rsidR="000244B0">
          <w:pgSz w:w="24480" w:h="15840" w:orient="landscape"/>
          <w:pgMar w:top="1820" w:right="1860" w:bottom="280" w:left="500" w:header="720" w:footer="720" w:gutter="0"/>
          <w:cols w:space="720"/>
        </w:sectPr>
      </w:pPr>
      <w:r>
        <w:rPr>
          <w:rFonts w:ascii="Franklin Gothic Medium"/>
          <w:noProof/>
          <w:sz w:val="48"/>
        </w:rPr>
        <w:drawing>
          <wp:inline distT="0" distB="0" distL="0" distR="0" wp14:anchorId="4369960F" wp14:editId="11C2220D">
            <wp:extent cx="4818888" cy="6419088"/>
            <wp:effectExtent l="0" t="0" r="1270" b="1270"/>
            <wp:docPr id="153569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94973" name="Picture 153569497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18888" cy="6419088"/>
                    </a:xfrm>
                    <a:prstGeom prst="rect">
                      <a:avLst/>
                    </a:prstGeom>
                  </pic:spPr>
                </pic:pic>
              </a:graphicData>
            </a:graphic>
          </wp:inline>
        </w:drawing>
      </w:r>
      <w:r w:rsidR="00BC2785">
        <w:rPr>
          <w:rFonts w:ascii="Franklin Gothic Medium"/>
          <w:sz w:val="48"/>
        </w:rPr>
        <w:tab/>
      </w:r>
      <w:r w:rsidR="0027517F">
        <w:rPr>
          <w:rFonts w:ascii="Franklin Gothic Medium"/>
          <w:noProof/>
          <w:sz w:val="48"/>
        </w:rPr>
        <w:drawing>
          <wp:inline distT="0" distB="0" distL="0" distR="0" wp14:anchorId="12143158" wp14:editId="36290485">
            <wp:extent cx="4818888" cy="6419088"/>
            <wp:effectExtent l="0" t="0" r="1270" b="1270"/>
            <wp:docPr id="2048362205" name="Picture 3" descr="A picture containing build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2205" name="Picture 3" descr="A picture containing building, yellow&#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8888" cy="6419088"/>
                    </a:xfrm>
                    <a:prstGeom prst="rect">
                      <a:avLst/>
                    </a:prstGeom>
                  </pic:spPr>
                </pic:pic>
              </a:graphicData>
            </a:graphic>
          </wp:inline>
        </w:drawing>
      </w:r>
      <w:r w:rsidR="009D5D99">
        <w:rPr>
          <w:rFonts w:ascii="Franklin Gothic Medium"/>
          <w:sz w:val="48"/>
        </w:rPr>
        <w:tab/>
      </w:r>
      <w:r w:rsidR="00BC6E26">
        <w:rPr>
          <w:rFonts w:ascii="Franklin Gothic Medium"/>
          <w:noProof/>
          <w:sz w:val="48"/>
        </w:rPr>
        <w:drawing>
          <wp:inline distT="0" distB="0" distL="0" distR="0" wp14:anchorId="642D3B50" wp14:editId="44E23C1D">
            <wp:extent cx="3849624" cy="5129784"/>
            <wp:effectExtent l="0" t="0" r="0" b="0"/>
            <wp:docPr id="250737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37092" name="Picture 2507370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9624" cy="5129784"/>
                    </a:xfrm>
                    <a:prstGeom prst="rect">
                      <a:avLst/>
                    </a:prstGeom>
                  </pic:spPr>
                </pic:pic>
              </a:graphicData>
            </a:graphic>
          </wp:inline>
        </w:drawing>
      </w:r>
    </w:p>
    <w:p w14:paraId="67765B11" w14:textId="3D9477F4" w:rsidR="004E2214" w:rsidRDefault="00CB0F59">
      <w:pPr>
        <w:spacing w:before="436"/>
        <w:rPr>
          <w:rFonts w:ascii="Franklin Gothic Book"/>
          <w:sz w:val="55"/>
        </w:rPr>
      </w:pPr>
      <w:r>
        <w:rPr>
          <w:rFonts w:ascii="Franklin Gothic Book"/>
          <w:sz w:val="55"/>
        </w:rPr>
        <w:lastRenderedPageBreak/>
        <w:t>Overhead Floorplan of First Floor</w:t>
      </w:r>
    </w:p>
    <w:p w14:paraId="28BB7C97" w14:textId="79D77C8F" w:rsidR="004E2214" w:rsidRDefault="005E2080">
      <w:pPr>
        <w:pStyle w:val="BodyText"/>
        <w:rPr>
          <w:rFonts w:ascii="Franklin Gothic Book"/>
          <w:sz w:val="55"/>
        </w:rPr>
      </w:pPr>
      <w:r>
        <w:rPr>
          <w:rFonts w:ascii="Franklin Gothic Book"/>
          <w:noProof/>
          <w:sz w:val="55"/>
        </w:rPr>
        <w:drawing>
          <wp:inline distT="0" distB="0" distL="0" distR="0" wp14:anchorId="5AD282D8" wp14:editId="25B0FAF4">
            <wp:extent cx="7458075" cy="6362700"/>
            <wp:effectExtent l="0" t="0" r="9525" b="0"/>
            <wp:docPr id="1887089788"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89788" name="Picture 7" descr="Diagram, engineer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58075" cy="6362700"/>
                    </a:xfrm>
                    <a:prstGeom prst="rect">
                      <a:avLst/>
                    </a:prstGeom>
                  </pic:spPr>
                </pic:pic>
              </a:graphicData>
            </a:graphic>
          </wp:inline>
        </w:drawing>
      </w:r>
    </w:p>
    <w:p w14:paraId="149932AD" w14:textId="77777777" w:rsidR="001E4D49" w:rsidRDefault="001E4D49"/>
    <w:p w14:paraId="5EAF2539" w14:textId="77777777" w:rsidR="00684EC6" w:rsidRDefault="00684EC6" w:rsidP="00684EC6">
      <w:pPr>
        <w:spacing w:line="360" w:lineRule="auto"/>
        <w:rPr>
          <w:rFonts w:ascii="Franklin Gothic Book"/>
          <w:color w:val="074246"/>
          <w:sz w:val="55"/>
        </w:rPr>
      </w:pPr>
    </w:p>
    <w:p w14:paraId="4696205F" w14:textId="77777777" w:rsidR="009526CF" w:rsidRDefault="009526CF" w:rsidP="00684EC6">
      <w:pPr>
        <w:spacing w:line="360" w:lineRule="auto"/>
        <w:rPr>
          <w:rFonts w:ascii="Franklin Gothic Book"/>
          <w:color w:val="074246"/>
          <w:sz w:val="24"/>
          <w:szCs w:val="24"/>
        </w:rPr>
      </w:pPr>
    </w:p>
    <w:p w14:paraId="6CF88CC3" w14:textId="77777777" w:rsidR="005560ED" w:rsidRDefault="005560ED" w:rsidP="00684EC6">
      <w:pPr>
        <w:spacing w:line="360" w:lineRule="auto"/>
        <w:rPr>
          <w:rFonts w:ascii="Franklin Gothic Book"/>
          <w:color w:val="074246"/>
          <w:sz w:val="24"/>
          <w:szCs w:val="24"/>
        </w:rPr>
      </w:pPr>
    </w:p>
    <w:p w14:paraId="405D18BE" w14:textId="77777777" w:rsidR="005560ED" w:rsidRPr="005560ED" w:rsidRDefault="005560ED" w:rsidP="00684EC6">
      <w:pPr>
        <w:spacing w:line="360" w:lineRule="auto"/>
        <w:rPr>
          <w:rFonts w:ascii="Franklin Gothic Book"/>
          <w:color w:val="074246"/>
          <w:sz w:val="24"/>
          <w:szCs w:val="24"/>
        </w:rPr>
      </w:pPr>
    </w:p>
    <w:p w14:paraId="1A727A20" w14:textId="77777777" w:rsidR="009526CF" w:rsidRDefault="009526CF" w:rsidP="00684EC6">
      <w:pPr>
        <w:spacing w:line="360" w:lineRule="auto"/>
        <w:rPr>
          <w:rFonts w:ascii="Franklin Gothic Book"/>
          <w:color w:val="1F2D3C"/>
          <w:spacing w:val="-2"/>
          <w:sz w:val="31"/>
        </w:rPr>
      </w:pPr>
    </w:p>
    <w:p w14:paraId="3600C7C1" w14:textId="14641610" w:rsidR="004E2214" w:rsidRPr="00A534BD" w:rsidRDefault="00AF05C2" w:rsidP="00684EC6">
      <w:pPr>
        <w:rPr>
          <w:rFonts w:ascii="Franklin Gothic Book"/>
          <w:sz w:val="55"/>
        </w:rPr>
      </w:pPr>
      <w:r w:rsidRPr="00A534BD">
        <w:rPr>
          <w:rFonts w:ascii="Franklin Gothic Book"/>
          <w:sz w:val="55"/>
        </w:rPr>
        <w:t>Components:</w:t>
      </w:r>
    </w:p>
    <w:p w14:paraId="56FBF65A" w14:textId="581E80E6" w:rsidR="004E2214" w:rsidRDefault="00456B11">
      <w:pPr>
        <w:pStyle w:val="ListParagraph"/>
        <w:numPr>
          <w:ilvl w:val="0"/>
          <w:numId w:val="1"/>
        </w:numPr>
        <w:tabs>
          <w:tab w:val="left" w:pos="937"/>
        </w:tabs>
        <w:spacing w:before="212"/>
        <w:rPr>
          <w:rFonts w:ascii="Franklin Gothic Book" w:hAnsi="Franklin Gothic Book"/>
          <w:sz w:val="31"/>
        </w:rPr>
      </w:pPr>
      <w:r>
        <w:rPr>
          <w:rFonts w:ascii="Franklin Gothic Book" w:hAnsi="Franklin Gothic Book"/>
          <w:color w:val="1F2D3C"/>
          <w:sz w:val="31"/>
        </w:rPr>
        <w:t>1 x 24’ L</w:t>
      </w:r>
      <w:r w:rsidR="00A61FDA">
        <w:rPr>
          <w:rFonts w:ascii="Franklin Gothic Book" w:hAnsi="Franklin Gothic Book"/>
          <w:color w:val="1F2D3C"/>
          <w:sz w:val="31"/>
        </w:rPr>
        <w:t>ong</w:t>
      </w:r>
      <w:r>
        <w:rPr>
          <w:rFonts w:ascii="Franklin Gothic Book" w:hAnsi="Franklin Gothic Book"/>
          <w:color w:val="1F2D3C"/>
          <w:sz w:val="31"/>
        </w:rPr>
        <w:t xml:space="preserve"> x 8.5’ H</w:t>
      </w:r>
      <w:r w:rsidR="00A61FDA">
        <w:rPr>
          <w:rFonts w:ascii="Franklin Gothic Book" w:hAnsi="Franklin Gothic Book"/>
          <w:color w:val="1F2D3C"/>
          <w:sz w:val="31"/>
        </w:rPr>
        <w:t>igh security wall</w:t>
      </w:r>
      <w:r w:rsidR="00036D4B">
        <w:rPr>
          <w:rFonts w:ascii="Franklin Gothic Book" w:hAnsi="Franklin Gothic Book"/>
          <w:color w:val="1F2D3C"/>
          <w:sz w:val="31"/>
        </w:rPr>
        <w:t xml:space="preserve"> (frame + panels)</w:t>
      </w:r>
      <w:r>
        <w:rPr>
          <w:rFonts w:ascii="Franklin Gothic Book" w:hAnsi="Franklin Gothic Book"/>
          <w:color w:val="1F2D3C"/>
          <w:sz w:val="31"/>
        </w:rPr>
        <w:t xml:space="preserve"> </w:t>
      </w:r>
    </w:p>
    <w:p w14:paraId="1B26C03A" w14:textId="394F9C87" w:rsidR="004E2214" w:rsidRDefault="00036D4B">
      <w:pPr>
        <w:pStyle w:val="ListParagraph"/>
        <w:numPr>
          <w:ilvl w:val="0"/>
          <w:numId w:val="1"/>
        </w:numPr>
        <w:tabs>
          <w:tab w:val="left" w:pos="937"/>
        </w:tabs>
        <w:spacing w:before="228"/>
        <w:rPr>
          <w:rFonts w:ascii="Franklin Gothic Book" w:hAnsi="Franklin Gothic Book"/>
          <w:sz w:val="31"/>
        </w:rPr>
      </w:pPr>
      <w:r>
        <w:rPr>
          <w:rFonts w:ascii="Franklin Gothic Book" w:hAnsi="Franklin Gothic Book"/>
          <w:color w:val="1F2D3C"/>
          <w:sz w:val="31"/>
        </w:rPr>
        <w:t xml:space="preserve">1 x 16’ Long x </w:t>
      </w:r>
      <w:r w:rsidR="00434D4E">
        <w:rPr>
          <w:rFonts w:ascii="Franklin Gothic Book" w:hAnsi="Franklin Gothic Book"/>
          <w:color w:val="1F2D3C"/>
          <w:sz w:val="31"/>
        </w:rPr>
        <w:t xml:space="preserve">8.5’ High security wall (frame, panels, and </w:t>
      </w:r>
      <w:r w:rsidR="009E7662">
        <w:rPr>
          <w:rFonts w:ascii="Franklin Gothic Book" w:hAnsi="Franklin Gothic Book"/>
          <w:color w:val="1F2D3C"/>
          <w:sz w:val="31"/>
        </w:rPr>
        <w:t xml:space="preserve">sliding </w:t>
      </w:r>
      <w:r w:rsidR="00434D4E">
        <w:rPr>
          <w:rFonts w:ascii="Franklin Gothic Book" w:hAnsi="Franklin Gothic Book"/>
          <w:color w:val="1F2D3C"/>
          <w:sz w:val="31"/>
        </w:rPr>
        <w:t>door opening)</w:t>
      </w:r>
    </w:p>
    <w:p w14:paraId="38A92944" w14:textId="05BA562B" w:rsidR="004E2214" w:rsidRDefault="00164033">
      <w:pPr>
        <w:pStyle w:val="ListParagraph"/>
        <w:numPr>
          <w:ilvl w:val="0"/>
          <w:numId w:val="1"/>
        </w:numPr>
        <w:tabs>
          <w:tab w:val="left" w:pos="937"/>
        </w:tabs>
        <w:spacing w:before="212"/>
        <w:rPr>
          <w:rFonts w:ascii="Franklin Gothic Book" w:hAnsi="Franklin Gothic Book"/>
          <w:sz w:val="31"/>
        </w:rPr>
      </w:pPr>
      <w:r>
        <w:rPr>
          <w:rFonts w:ascii="Franklin Gothic Book" w:hAnsi="Franklin Gothic Book"/>
          <w:color w:val="1F2D3C"/>
          <w:sz w:val="31"/>
        </w:rPr>
        <w:t xml:space="preserve">1 x set of 8.5’ High </w:t>
      </w:r>
      <w:r w:rsidR="009E7662">
        <w:rPr>
          <w:rFonts w:ascii="Franklin Gothic Book" w:hAnsi="Franklin Gothic Book"/>
          <w:color w:val="1F2D3C"/>
          <w:sz w:val="31"/>
        </w:rPr>
        <w:t>sliding doors</w:t>
      </w:r>
      <w:r w:rsidR="006372A8">
        <w:rPr>
          <w:rFonts w:ascii="Franklin Gothic Book" w:hAnsi="Franklin Gothic Book"/>
          <w:color w:val="1F2D3C"/>
          <w:sz w:val="31"/>
        </w:rPr>
        <w:t xml:space="preserve"> for 6’ opening, with </w:t>
      </w:r>
      <w:proofErr w:type="gramStart"/>
      <w:r w:rsidR="00B261C6">
        <w:rPr>
          <w:rFonts w:ascii="Franklin Gothic Book" w:hAnsi="Franklin Gothic Book"/>
          <w:color w:val="1F2D3C"/>
          <w:sz w:val="31"/>
        </w:rPr>
        <w:t>Best</w:t>
      </w:r>
      <w:proofErr w:type="gramEnd"/>
      <w:r w:rsidR="00B261C6">
        <w:rPr>
          <w:rFonts w:ascii="Franklin Gothic Book" w:hAnsi="Franklin Gothic Book"/>
          <w:color w:val="1F2D3C"/>
          <w:sz w:val="31"/>
        </w:rPr>
        <w:t xml:space="preserve"> lock core</w:t>
      </w:r>
    </w:p>
    <w:p w14:paraId="4CA0F862" w14:textId="21175087" w:rsidR="004E2214" w:rsidRDefault="003D3C7E">
      <w:pPr>
        <w:pStyle w:val="ListParagraph"/>
        <w:numPr>
          <w:ilvl w:val="0"/>
          <w:numId w:val="1"/>
        </w:numPr>
        <w:tabs>
          <w:tab w:val="left" w:pos="937"/>
        </w:tabs>
        <w:spacing w:before="212"/>
        <w:rPr>
          <w:rFonts w:ascii="Franklin Gothic Book" w:hAnsi="Franklin Gothic Book"/>
          <w:sz w:val="31"/>
        </w:rPr>
      </w:pPr>
      <w:r>
        <w:rPr>
          <w:rFonts w:ascii="Franklin Gothic Book" w:hAnsi="Franklin Gothic Book"/>
          <w:sz w:val="31"/>
        </w:rPr>
        <w:t xml:space="preserve">1 </w:t>
      </w:r>
      <w:r w:rsidR="001E0824">
        <w:rPr>
          <w:rFonts w:ascii="Franklin Gothic Book" w:hAnsi="Franklin Gothic Book"/>
          <w:sz w:val="31"/>
        </w:rPr>
        <w:t xml:space="preserve">x fabricated rigid ceiling panel frame </w:t>
      </w:r>
      <w:r w:rsidR="00C30344">
        <w:rPr>
          <w:rFonts w:ascii="Franklin Gothic Book" w:hAnsi="Franklin Gothic Book"/>
          <w:sz w:val="31"/>
        </w:rPr>
        <w:t>for South side of Mezzanine</w:t>
      </w:r>
      <w:r w:rsidR="00C86B89">
        <w:rPr>
          <w:rFonts w:ascii="Franklin Gothic Book" w:hAnsi="Franklin Gothic Book"/>
          <w:sz w:val="31"/>
        </w:rPr>
        <w:t xml:space="preserve">, </w:t>
      </w:r>
      <w:r w:rsidR="001E0824">
        <w:rPr>
          <w:rFonts w:ascii="Franklin Gothic Book" w:hAnsi="Franklin Gothic Book"/>
          <w:sz w:val="31"/>
        </w:rPr>
        <w:t xml:space="preserve">to </w:t>
      </w:r>
      <w:r w:rsidR="00C86B89">
        <w:rPr>
          <w:rFonts w:ascii="Franklin Gothic Book" w:hAnsi="Franklin Gothic Book"/>
          <w:sz w:val="31"/>
        </w:rPr>
        <w:t>prevent access to underneath of Mezzanine from upper level of Mezzanine</w:t>
      </w:r>
    </w:p>
    <w:p w14:paraId="5665A9E8" w14:textId="42E3B174" w:rsidR="004E2214" w:rsidRDefault="00A96667">
      <w:pPr>
        <w:pStyle w:val="ListParagraph"/>
        <w:numPr>
          <w:ilvl w:val="0"/>
          <w:numId w:val="1"/>
        </w:numPr>
        <w:tabs>
          <w:tab w:val="left" w:pos="937"/>
        </w:tabs>
        <w:spacing w:before="228"/>
        <w:rPr>
          <w:rFonts w:ascii="Franklin Gothic Book" w:hAnsi="Franklin Gothic Book"/>
          <w:sz w:val="31"/>
        </w:rPr>
      </w:pPr>
      <w:r>
        <w:rPr>
          <w:rFonts w:ascii="Franklin Gothic Book" w:hAnsi="Franklin Gothic Book"/>
          <w:color w:val="1F2D3C"/>
          <w:sz w:val="31"/>
        </w:rPr>
        <w:t xml:space="preserve">1 x set of binding/attaching hardware to interconnect </w:t>
      </w:r>
      <w:r w:rsidR="00DD2CB2">
        <w:rPr>
          <w:rFonts w:ascii="Franklin Gothic Book" w:hAnsi="Franklin Gothic Book"/>
          <w:color w:val="1F2D3C"/>
          <w:sz w:val="31"/>
        </w:rPr>
        <w:t xml:space="preserve">and secure above-listed components to themselves and </w:t>
      </w:r>
      <w:r w:rsidR="00B24217">
        <w:rPr>
          <w:rFonts w:ascii="Franklin Gothic Book" w:hAnsi="Franklin Gothic Book"/>
          <w:color w:val="1F2D3C"/>
          <w:sz w:val="31"/>
        </w:rPr>
        <w:t>existing structural points in and around the Mezzanine</w:t>
      </w:r>
    </w:p>
    <w:p w14:paraId="15340F1D" w14:textId="5830C2C1" w:rsidR="004E2214" w:rsidRDefault="00B24217">
      <w:pPr>
        <w:pStyle w:val="ListParagraph"/>
        <w:numPr>
          <w:ilvl w:val="0"/>
          <w:numId w:val="1"/>
        </w:numPr>
        <w:tabs>
          <w:tab w:val="left" w:pos="937"/>
        </w:tabs>
        <w:spacing w:before="212"/>
        <w:rPr>
          <w:rFonts w:ascii="Franklin Gothic Book" w:hAnsi="Franklin Gothic Book"/>
          <w:sz w:val="31"/>
        </w:rPr>
      </w:pPr>
      <w:r>
        <w:rPr>
          <w:rFonts w:ascii="Franklin Gothic Book" w:hAnsi="Franklin Gothic Book"/>
          <w:color w:val="1F2D3C"/>
          <w:sz w:val="31"/>
        </w:rPr>
        <w:t xml:space="preserve">1 x </w:t>
      </w:r>
      <w:r w:rsidR="00AF0C33">
        <w:rPr>
          <w:rFonts w:ascii="Franklin Gothic Book" w:hAnsi="Franklin Gothic Book"/>
          <w:color w:val="1F2D3C"/>
          <w:sz w:val="31"/>
        </w:rPr>
        <w:t>labor package (fabrication &amp; installation)</w:t>
      </w:r>
    </w:p>
    <w:p w14:paraId="51F8AFCE" w14:textId="7496D4F2" w:rsidR="004E2214" w:rsidRDefault="004E2214">
      <w:pPr>
        <w:pStyle w:val="BodyText"/>
        <w:spacing w:before="187"/>
        <w:rPr>
          <w:rFonts w:ascii="Franklin Gothic Book"/>
          <w:sz w:val="20"/>
        </w:rPr>
      </w:pPr>
    </w:p>
    <w:sectPr w:rsidR="004E2214" w:rsidSect="00D3260B">
      <w:pgSz w:w="24480" w:h="15840" w:orient="landscape"/>
      <w:pgMar w:top="1820" w:right="1860" w:bottom="280" w:left="5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063C4"/>
    <w:multiLevelType w:val="hybridMultilevel"/>
    <w:tmpl w:val="4F0E4E74"/>
    <w:lvl w:ilvl="0" w:tplc="3E467E48">
      <w:numFmt w:val="bullet"/>
      <w:lvlText w:val="•"/>
      <w:lvlJc w:val="left"/>
      <w:pPr>
        <w:ind w:left="937" w:hanging="450"/>
      </w:pPr>
      <w:rPr>
        <w:rFonts w:ascii="Arial" w:eastAsia="Arial" w:hAnsi="Arial" w:cs="Arial" w:hint="default"/>
        <w:b w:val="0"/>
        <w:bCs w:val="0"/>
        <w:i w:val="0"/>
        <w:iCs w:val="0"/>
        <w:color w:val="1F2D3C"/>
        <w:spacing w:val="0"/>
        <w:w w:val="101"/>
        <w:sz w:val="31"/>
        <w:szCs w:val="31"/>
        <w:lang w:val="en-US" w:eastAsia="en-US" w:bidi="ar-SA"/>
      </w:rPr>
    </w:lvl>
    <w:lvl w:ilvl="1" w:tplc="071AC4E0">
      <w:numFmt w:val="bullet"/>
      <w:lvlText w:val="•"/>
      <w:lvlJc w:val="left"/>
      <w:pPr>
        <w:ind w:left="3058" w:hanging="450"/>
      </w:pPr>
      <w:rPr>
        <w:rFonts w:hint="default"/>
        <w:lang w:val="en-US" w:eastAsia="en-US" w:bidi="ar-SA"/>
      </w:rPr>
    </w:lvl>
    <w:lvl w:ilvl="2" w:tplc="386CF158">
      <w:numFmt w:val="bullet"/>
      <w:lvlText w:val="•"/>
      <w:lvlJc w:val="left"/>
      <w:pPr>
        <w:ind w:left="5176" w:hanging="450"/>
      </w:pPr>
      <w:rPr>
        <w:rFonts w:hint="default"/>
        <w:lang w:val="en-US" w:eastAsia="en-US" w:bidi="ar-SA"/>
      </w:rPr>
    </w:lvl>
    <w:lvl w:ilvl="3" w:tplc="58FAE7A0">
      <w:numFmt w:val="bullet"/>
      <w:lvlText w:val="•"/>
      <w:lvlJc w:val="left"/>
      <w:pPr>
        <w:ind w:left="7294" w:hanging="450"/>
      </w:pPr>
      <w:rPr>
        <w:rFonts w:hint="default"/>
        <w:lang w:val="en-US" w:eastAsia="en-US" w:bidi="ar-SA"/>
      </w:rPr>
    </w:lvl>
    <w:lvl w:ilvl="4" w:tplc="832C9CD2">
      <w:numFmt w:val="bullet"/>
      <w:lvlText w:val="•"/>
      <w:lvlJc w:val="left"/>
      <w:pPr>
        <w:ind w:left="9412" w:hanging="450"/>
      </w:pPr>
      <w:rPr>
        <w:rFonts w:hint="default"/>
        <w:lang w:val="en-US" w:eastAsia="en-US" w:bidi="ar-SA"/>
      </w:rPr>
    </w:lvl>
    <w:lvl w:ilvl="5" w:tplc="89B8CB20">
      <w:numFmt w:val="bullet"/>
      <w:lvlText w:val="•"/>
      <w:lvlJc w:val="left"/>
      <w:pPr>
        <w:ind w:left="11530" w:hanging="450"/>
      </w:pPr>
      <w:rPr>
        <w:rFonts w:hint="default"/>
        <w:lang w:val="en-US" w:eastAsia="en-US" w:bidi="ar-SA"/>
      </w:rPr>
    </w:lvl>
    <w:lvl w:ilvl="6" w:tplc="2312BCE2">
      <w:numFmt w:val="bullet"/>
      <w:lvlText w:val="•"/>
      <w:lvlJc w:val="left"/>
      <w:pPr>
        <w:ind w:left="13648" w:hanging="450"/>
      </w:pPr>
      <w:rPr>
        <w:rFonts w:hint="default"/>
        <w:lang w:val="en-US" w:eastAsia="en-US" w:bidi="ar-SA"/>
      </w:rPr>
    </w:lvl>
    <w:lvl w:ilvl="7" w:tplc="ACFCE792">
      <w:numFmt w:val="bullet"/>
      <w:lvlText w:val="•"/>
      <w:lvlJc w:val="left"/>
      <w:pPr>
        <w:ind w:left="15766" w:hanging="450"/>
      </w:pPr>
      <w:rPr>
        <w:rFonts w:hint="default"/>
        <w:lang w:val="en-US" w:eastAsia="en-US" w:bidi="ar-SA"/>
      </w:rPr>
    </w:lvl>
    <w:lvl w:ilvl="8" w:tplc="7C5A1704">
      <w:numFmt w:val="bullet"/>
      <w:lvlText w:val="•"/>
      <w:lvlJc w:val="left"/>
      <w:pPr>
        <w:ind w:left="17884" w:hanging="450"/>
      </w:pPr>
      <w:rPr>
        <w:rFonts w:hint="default"/>
        <w:lang w:val="en-US" w:eastAsia="en-US" w:bidi="ar-SA"/>
      </w:rPr>
    </w:lvl>
  </w:abstractNum>
  <w:abstractNum w:abstractNumId="1" w15:restartNumberingAfterBreak="0">
    <w:nsid w:val="43EF77B3"/>
    <w:multiLevelType w:val="hybridMultilevel"/>
    <w:tmpl w:val="BD90CE78"/>
    <w:lvl w:ilvl="0" w:tplc="6DD04E4C">
      <w:start w:val="1"/>
      <w:numFmt w:val="decimal"/>
      <w:lvlText w:val="%1."/>
      <w:lvlJc w:val="left"/>
      <w:pPr>
        <w:ind w:left="119" w:hanging="276"/>
      </w:pPr>
      <w:rPr>
        <w:rFonts w:ascii="Times New Roman" w:eastAsia="Times New Roman" w:hAnsi="Times New Roman" w:cs="Times New Roman" w:hint="default"/>
        <w:b w:val="0"/>
        <w:bCs w:val="0"/>
        <w:i w:val="0"/>
        <w:iCs w:val="0"/>
        <w:spacing w:val="0"/>
        <w:w w:val="100"/>
        <w:sz w:val="22"/>
        <w:szCs w:val="22"/>
        <w:lang w:val="en-US" w:eastAsia="en-US" w:bidi="ar-SA"/>
      </w:rPr>
    </w:lvl>
    <w:lvl w:ilvl="1" w:tplc="45C29E68">
      <w:start w:val="1"/>
      <w:numFmt w:val="upperLetter"/>
      <w:lvlText w:val="%2."/>
      <w:lvlJc w:val="left"/>
      <w:pPr>
        <w:ind w:left="480" w:hanging="324"/>
      </w:pPr>
      <w:rPr>
        <w:rFonts w:ascii="Times New Roman" w:eastAsia="Times New Roman" w:hAnsi="Times New Roman" w:cs="Times New Roman" w:hint="default"/>
        <w:b w:val="0"/>
        <w:bCs w:val="0"/>
        <w:i w:val="0"/>
        <w:iCs w:val="0"/>
        <w:spacing w:val="-2"/>
        <w:w w:val="100"/>
        <w:sz w:val="22"/>
        <w:szCs w:val="22"/>
        <w:lang w:val="en-US" w:eastAsia="en-US" w:bidi="ar-SA"/>
      </w:rPr>
    </w:lvl>
    <w:lvl w:ilvl="2" w:tplc="AADC6C80">
      <w:numFmt w:val="bullet"/>
      <w:lvlText w:val="-"/>
      <w:lvlJc w:val="left"/>
      <w:pPr>
        <w:ind w:left="1022" w:hanging="183"/>
      </w:pPr>
      <w:rPr>
        <w:rFonts w:ascii="Times New Roman" w:eastAsia="Times New Roman" w:hAnsi="Times New Roman" w:cs="Times New Roman" w:hint="default"/>
        <w:b w:val="0"/>
        <w:bCs w:val="0"/>
        <w:i w:val="0"/>
        <w:iCs w:val="0"/>
        <w:spacing w:val="0"/>
        <w:w w:val="100"/>
        <w:sz w:val="22"/>
        <w:szCs w:val="22"/>
        <w:lang w:val="en-US" w:eastAsia="en-US" w:bidi="ar-SA"/>
      </w:rPr>
    </w:lvl>
    <w:lvl w:ilvl="3" w:tplc="F8D4A0A2">
      <w:numFmt w:val="bullet"/>
      <w:lvlText w:val="•"/>
      <w:lvlJc w:val="left"/>
      <w:pPr>
        <w:ind w:left="2090" w:hanging="183"/>
      </w:pPr>
      <w:rPr>
        <w:rFonts w:hint="default"/>
        <w:lang w:val="en-US" w:eastAsia="en-US" w:bidi="ar-SA"/>
      </w:rPr>
    </w:lvl>
    <w:lvl w:ilvl="4" w:tplc="E12ABCE6">
      <w:numFmt w:val="bullet"/>
      <w:lvlText w:val="•"/>
      <w:lvlJc w:val="left"/>
      <w:pPr>
        <w:ind w:left="3160" w:hanging="183"/>
      </w:pPr>
      <w:rPr>
        <w:rFonts w:hint="default"/>
        <w:lang w:val="en-US" w:eastAsia="en-US" w:bidi="ar-SA"/>
      </w:rPr>
    </w:lvl>
    <w:lvl w:ilvl="5" w:tplc="3AF404B0">
      <w:numFmt w:val="bullet"/>
      <w:lvlText w:val="•"/>
      <w:lvlJc w:val="left"/>
      <w:pPr>
        <w:ind w:left="4230" w:hanging="183"/>
      </w:pPr>
      <w:rPr>
        <w:rFonts w:hint="default"/>
        <w:lang w:val="en-US" w:eastAsia="en-US" w:bidi="ar-SA"/>
      </w:rPr>
    </w:lvl>
    <w:lvl w:ilvl="6" w:tplc="1DA231F0">
      <w:numFmt w:val="bullet"/>
      <w:lvlText w:val="•"/>
      <w:lvlJc w:val="left"/>
      <w:pPr>
        <w:ind w:left="5300" w:hanging="183"/>
      </w:pPr>
      <w:rPr>
        <w:rFonts w:hint="default"/>
        <w:lang w:val="en-US" w:eastAsia="en-US" w:bidi="ar-SA"/>
      </w:rPr>
    </w:lvl>
    <w:lvl w:ilvl="7" w:tplc="4CEC4BDA">
      <w:numFmt w:val="bullet"/>
      <w:lvlText w:val="•"/>
      <w:lvlJc w:val="left"/>
      <w:pPr>
        <w:ind w:left="6370" w:hanging="183"/>
      </w:pPr>
      <w:rPr>
        <w:rFonts w:hint="default"/>
        <w:lang w:val="en-US" w:eastAsia="en-US" w:bidi="ar-SA"/>
      </w:rPr>
    </w:lvl>
    <w:lvl w:ilvl="8" w:tplc="5A3ACA4C">
      <w:numFmt w:val="bullet"/>
      <w:lvlText w:val="•"/>
      <w:lvlJc w:val="left"/>
      <w:pPr>
        <w:ind w:left="7440" w:hanging="183"/>
      </w:pPr>
      <w:rPr>
        <w:rFonts w:hint="default"/>
        <w:lang w:val="en-US" w:eastAsia="en-US" w:bidi="ar-SA"/>
      </w:rPr>
    </w:lvl>
  </w:abstractNum>
  <w:abstractNum w:abstractNumId="2" w15:restartNumberingAfterBreak="0">
    <w:nsid w:val="5F3950B3"/>
    <w:multiLevelType w:val="hybridMultilevel"/>
    <w:tmpl w:val="67F228FA"/>
    <w:lvl w:ilvl="0" w:tplc="8D44E814">
      <w:start w:val="6"/>
      <w:numFmt w:val="decimal"/>
      <w:lvlText w:val="%1."/>
      <w:lvlJc w:val="left"/>
      <w:pPr>
        <w:ind w:left="119"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07FCC2EE">
      <w:numFmt w:val="bullet"/>
      <w:lvlText w:val="•"/>
      <w:lvlJc w:val="left"/>
      <w:pPr>
        <w:ind w:left="1066" w:hanging="221"/>
      </w:pPr>
      <w:rPr>
        <w:rFonts w:hint="default"/>
        <w:lang w:val="en-US" w:eastAsia="en-US" w:bidi="ar-SA"/>
      </w:rPr>
    </w:lvl>
    <w:lvl w:ilvl="2" w:tplc="A776EFBA">
      <w:numFmt w:val="bullet"/>
      <w:lvlText w:val="•"/>
      <w:lvlJc w:val="left"/>
      <w:pPr>
        <w:ind w:left="2012" w:hanging="221"/>
      </w:pPr>
      <w:rPr>
        <w:rFonts w:hint="default"/>
        <w:lang w:val="en-US" w:eastAsia="en-US" w:bidi="ar-SA"/>
      </w:rPr>
    </w:lvl>
    <w:lvl w:ilvl="3" w:tplc="3DF68304">
      <w:numFmt w:val="bullet"/>
      <w:lvlText w:val="•"/>
      <w:lvlJc w:val="left"/>
      <w:pPr>
        <w:ind w:left="2958" w:hanging="221"/>
      </w:pPr>
      <w:rPr>
        <w:rFonts w:hint="default"/>
        <w:lang w:val="en-US" w:eastAsia="en-US" w:bidi="ar-SA"/>
      </w:rPr>
    </w:lvl>
    <w:lvl w:ilvl="4" w:tplc="9D0430C6">
      <w:numFmt w:val="bullet"/>
      <w:lvlText w:val="•"/>
      <w:lvlJc w:val="left"/>
      <w:pPr>
        <w:ind w:left="3904" w:hanging="221"/>
      </w:pPr>
      <w:rPr>
        <w:rFonts w:hint="default"/>
        <w:lang w:val="en-US" w:eastAsia="en-US" w:bidi="ar-SA"/>
      </w:rPr>
    </w:lvl>
    <w:lvl w:ilvl="5" w:tplc="92766012">
      <w:numFmt w:val="bullet"/>
      <w:lvlText w:val="•"/>
      <w:lvlJc w:val="left"/>
      <w:pPr>
        <w:ind w:left="4850" w:hanging="221"/>
      </w:pPr>
      <w:rPr>
        <w:rFonts w:hint="default"/>
        <w:lang w:val="en-US" w:eastAsia="en-US" w:bidi="ar-SA"/>
      </w:rPr>
    </w:lvl>
    <w:lvl w:ilvl="6" w:tplc="FB488E56">
      <w:numFmt w:val="bullet"/>
      <w:lvlText w:val="•"/>
      <w:lvlJc w:val="left"/>
      <w:pPr>
        <w:ind w:left="5796" w:hanging="221"/>
      </w:pPr>
      <w:rPr>
        <w:rFonts w:hint="default"/>
        <w:lang w:val="en-US" w:eastAsia="en-US" w:bidi="ar-SA"/>
      </w:rPr>
    </w:lvl>
    <w:lvl w:ilvl="7" w:tplc="0B32FAE6">
      <w:numFmt w:val="bullet"/>
      <w:lvlText w:val="•"/>
      <w:lvlJc w:val="left"/>
      <w:pPr>
        <w:ind w:left="6742" w:hanging="221"/>
      </w:pPr>
      <w:rPr>
        <w:rFonts w:hint="default"/>
        <w:lang w:val="en-US" w:eastAsia="en-US" w:bidi="ar-SA"/>
      </w:rPr>
    </w:lvl>
    <w:lvl w:ilvl="8" w:tplc="03F2D30E">
      <w:numFmt w:val="bullet"/>
      <w:lvlText w:val="•"/>
      <w:lvlJc w:val="left"/>
      <w:pPr>
        <w:ind w:left="7688" w:hanging="221"/>
      </w:pPr>
      <w:rPr>
        <w:rFonts w:hint="default"/>
        <w:lang w:val="en-US" w:eastAsia="en-US" w:bidi="ar-SA"/>
      </w:rPr>
    </w:lvl>
  </w:abstractNum>
  <w:num w:numId="1" w16cid:durableId="2061978876">
    <w:abstractNumId w:val="0"/>
  </w:num>
  <w:num w:numId="2" w16cid:durableId="990864362">
    <w:abstractNumId w:val="2"/>
  </w:num>
  <w:num w:numId="3" w16cid:durableId="2135979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E2214"/>
    <w:rsid w:val="000140F9"/>
    <w:rsid w:val="000244B0"/>
    <w:rsid w:val="00036D4B"/>
    <w:rsid w:val="000479DF"/>
    <w:rsid w:val="000736D9"/>
    <w:rsid w:val="00111A9D"/>
    <w:rsid w:val="00162284"/>
    <w:rsid w:val="00164033"/>
    <w:rsid w:val="001C19F4"/>
    <w:rsid w:val="001E0824"/>
    <w:rsid w:val="001E4D49"/>
    <w:rsid w:val="00217DCD"/>
    <w:rsid w:val="00223ED3"/>
    <w:rsid w:val="00242EC3"/>
    <w:rsid w:val="0027517F"/>
    <w:rsid w:val="00310A45"/>
    <w:rsid w:val="003174FC"/>
    <w:rsid w:val="00372C52"/>
    <w:rsid w:val="003814A6"/>
    <w:rsid w:val="00394481"/>
    <w:rsid w:val="003A5890"/>
    <w:rsid w:val="003C2D51"/>
    <w:rsid w:val="003D3C7E"/>
    <w:rsid w:val="003D7C65"/>
    <w:rsid w:val="004153B9"/>
    <w:rsid w:val="00434D4E"/>
    <w:rsid w:val="004535A2"/>
    <w:rsid w:val="00456B11"/>
    <w:rsid w:val="00466365"/>
    <w:rsid w:val="0047271D"/>
    <w:rsid w:val="00481F92"/>
    <w:rsid w:val="004831A9"/>
    <w:rsid w:val="004B1E37"/>
    <w:rsid w:val="004C2C46"/>
    <w:rsid w:val="004D22BA"/>
    <w:rsid w:val="004E2214"/>
    <w:rsid w:val="004E39D8"/>
    <w:rsid w:val="004E6315"/>
    <w:rsid w:val="004F61F1"/>
    <w:rsid w:val="00533BEA"/>
    <w:rsid w:val="005443B5"/>
    <w:rsid w:val="005560ED"/>
    <w:rsid w:val="00595F91"/>
    <w:rsid w:val="005A2C1A"/>
    <w:rsid w:val="005D6E8E"/>
    <w:rsid w:val="005E2080"/>
    <w:rsid w:val="00606DD8"/>
    <w:rsid w:val="006372A8"/>
    <w:rsid w:val="00671952"/>
    <w:rsid w:val="00684EC6"/>
    <w:rsid w:val="007673FF"/>
    <w:rsid w:val="0078704F"/>
    <w:rsid w:val="007B477B"/>
    <w:rsid w:val="007D6010"/>
    <w:rsid w:val="007E31CF"/>
    <w:rsid w:val="00820216"/>
    <w:rsid w:val="00854B9C"/>
    <w:rsid w:val="008B3616"/>
    <w:rsid w:val="008E37B1"/>
    <w:rsid w:val="008E5810"/>
    <w:rsid w:val="0090793F"/>
    <w:rsid w:val="009526CF"/>
    <w:rsid w:val="009861C0"/>
    <w:rsid w:val="0099235E"/>
    <w:rsid w:val="009D5D99"/>
    <w:rsid w:val="009E3E4E"/>
    <w:rsid w:val="009E7662"/>
    <w:rsid w:val="00A13D39"/>
    <w:rsid w:val="00A534BD"/>
    <w:rsid w:val="00A61FDA"/>
    <w:rsid w:val="00A63BDE"/>
    <w:rsid w:val="00A72BC6"/>
    <w:rsid w:val="00A96667"/>
    <w:rsid w:val="00AF05C2"/>
    <w:rsid w:val="00AF0C33"/>
    <w:rsid w:val="00AF437E"/>
    <w:rsid w:val="00B1088A"/>
    <w:rsid w:val="00B24217"/>
    <w:rsid w:val="00B261C6"/>
    <w:rsid w:val="00B30D21"/>
    <w:rsid w:val="00B63431"/>
    <w:rsid w:val="00B95D7E"/>
    <w:rsid w:val="00BC2785"/>
    <w:rsid w:val="00BC6E26"/>
    <w:rsid w:val="00BC7F10"/>
    <w:rsid w:val="00BE3C15"/>
    <w:rsid w:val="00BF2197"/>
    <w:rsid w:val="00C016FF"/>
    <w:rsid w:val="00C20AAD"/>
    <w:rsid w:val="00C30344"/>
    <w:rsid w:val="00C33AA9"/>
    <w:rsid w:val="00C64850"/>
    <w:rsid w:val="00C86B89"/>
    <w:rsid w:val="00C94840"/>
    <w:rsid w:val="00CB0F59"/>
    <w:rsid w:val="00CC0EAF"/>
    <w:rsid w:val="00CC594C"/>
    <w:rsid w:val="00CF6B09"/>
    <w:rsid w:val="00D3260B"/>
    <w:rsid w:val="00D42AA7"/>
    <w:rsid w:val="00D57F10"/>
    <w:rsid w:val="00D71A41"/>
    <w:rsid w:val="00DB1A3C"/>
    <w:rsid w:val="00DD2CB2"/>
    <w:rsid w:val="00DE0BEC"/>
    <w:rsid w:val="00E12BC4"/>
    <w:rsid w:val="00E34749"/>
    <w:rsid w:val="00E606F4"/>
    <w:rsid w:val="00F570CB"/>
    <w:rsid w:val="00FB402E"/>
    <w:rsid w:val="00FC6EF4"/>
    <w:rsid w:val="00FD7DD4"/>
    <w:rsid w:val="00FF4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B7E53"/>
  <w15:docId w15:val="{424D4100-9A1E-4335-A6EF-9F8C755E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40"/>
      <w:outlineLvl w:val="0"/>
    </w:pPr>
    <w:rPr>
      <w:rFonts w:ascii="Franklin Gothic Book" w:eastAsia="Franklin Gothic Book" w:hAnsi="Franklin Gothic Book" w:cs="Franklin Gothic Book"/>
      <w:sz w:val="55"/>
      <w:szCs w:val="55"/>
    </w:rPr>
  </w:style>
  <w:style w:type="paragraph" w:styleId="Heading2">
    <w:name w:val="heading 2"/>
    <w:basedOn w:val="Normal"/>
    <w:uiPriority w:val="9"/>
    <w:unhideWhenUsed/>
    <w:qFormat/>
    <w:pPr>
      <w:ind w:left="113" w:right="18623"/>
      <w:outlineLvl w:val="1"/>
    </w:pPr>
    <w:rPr>
      <w:rFonts w:ascii="Franklin Gothic Book" w:eastAsia="Franklin Gothic Book" w:hAnsi="Franklin Gothic Book" w:cs="Franklin Gothic Book"/>
      <w:i/>
      <w:iCs/>
      <w:sz w:val="40"/>
      <w:szCs w:val="40"/>
    </w:rPr>
  </w:style>
  <w:style w:type="paragraph" w:styleId="Heading3">
    <w:name w:val="heading 3"/>
    <w:basedOn w:val="Normal"/>
    <w:uiPriority w:val="9"/>
    <w:unhideWhenUsed/>
    <w:qFormat/>
    <w:pPr>
      <w:ind w:left="120"/>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30" w:hanging="45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Normal.dotm</Template>
  <TotalTime>128</TotalTime>
  <Pages>5</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FighterJets, Inc and Mr</vt:lpstr>
    </vt:vector>
  </TitlesOfParts>
  <Company>U.S. Air Force</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FighterJets, Inc and Mr</dc:title>
  <dc:creator>rapfael.whiteside</dc:creator>
  <cp:lastModifiedBy>MULLEN, BRUCE M JR CIV USAF AMC A3/A3CG</cp:lastModifiedBy>
  <cp:revision>113</cp:revision>
  <dcterms:created xsi:type="dcterms:W3CDTF">2024-09-16T13:52:00Z</dcterms:created>
  <dcterms:modified xsi:type="dcterms:W3CDTF">2024-09-17T18:26:00Z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0x01010059A6105DCEFFB84484D9106A3958D883</vt:lpwstr>
  </property>
  <property fmtid="{D5CDD505-2E9C-101B-9397-08002B2CF9AE}" pid="3" name="Created">
    <vt:filetime>2024-09-10T00:00:00Z</vt:filetime>
  </property>
  <property fmtid="{D5CDD505-2E9C-101B-9397-08002B2CF9AE}" pid="4" name="Creator">
    <vt:lpwstr>Acrobat PDFMaker 24 for Word</vt:lpwstr>
  </property>
  <property fmtid="{D5CDD505-2E9C-101B-9397-08002B2CF9AE}" pid="5" name="LastSaved">
    <vt:filetime>2024-09-13T00:00:00Z</vt:filetime>
  </property>
  <property fmtid="{D5CDD505-2E9C-101B-9397-08002B2CF9AE}" pid="6" name="Producer">
    <vt:lpwstr>Adobe PDF Library 24.2.229</vt:lpwstr>
  </property>
  <property fmtid="{D5CDD505-2E9C-101B-9397-08002B2CF9AE}" pid="7" name="SourceModified">
    <vt:lpwstr/>
  </property>
</Properties>
</file>